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8D0A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Arial" w:eastAsia="Times New Roman" w:hAnsi="Arial" w:cs="Arial"/>
          <w:color w:val="222222"/>
          <w:sz w:val="24"/>
          <w:szCs w:val="24"/>
        </w:rPr>
        <w:t>Conference call: Board of Veterans’ Appeals</w:t>
      </w:r>
    </w:p>
    <w:p w14:paraId="51F1A1E8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Arial" w:eastAsia="Times New Roman" w:hAnsi="Arial" w:cs="Arial"/>
          <w:color w:val="222222"/>
          <w:sz w:val="24"/>
          <w:szCs w:val="24"/>
        </w:rPr>
        <w:t>March 26, Thursday, 7:00 p.m.</w:t>
      </w:r>
    </w:p>
    <w:p w14:paraId="3DDD22FD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Arial" w:eastAsia="Times New Roman" w:hAnsi="Arial" w:cs="Arial"/>
          <w:color w:val="222222"/>
          <w:sz w:val="24"/>
          <w:szCs w:val="24"/>
        </w:rPr>
        <w:t>Coronavirus update</w:t>
      </w:r>
    </w:p>
    <w:p w14:paraId="6794185A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77729BC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Arial" w:eastAsia="Times New Roman" w:hAnsi="Arial" w:cs="Arial"/>
          <w:color w:val="222222"/>
          <w:sz w:val="24"/>
          <w:szCs w:val="24"/>
        </w:rPr>
        <w:t>Call 425-436-6387</w:t>
      </w:r>
    </w:p>
    <w:p w14:paraId="7188E07E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Arial" w:eastAsia="Times New Roman" w:hAnsi="Arial" w:cs="Arial"/>
          <w:color w:val="222222"/>
          <w:sz w:val="24"/>
          <w:szCs w:val="24"/>
        </w:rPr>
        <w:t>Code: 648555#</w:t>
      </w:r>
    </w:p>
    <w:p w14:paraId="2B1941C1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2FC45E2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Times New Roman" w:eastAsia="Times New Roman" w:hAnsi="Times New Roman" w:cs="Times New Roman"/>
          <w:color w:val="222222"/>
          <w:sz w:val="24"/>
          <w:szCs w:val="24"/>
        </w:rPr>
        <w:t>Regards,</w:t>
      </w:r>
    </w:p>
    <w:p w14:paraId="2311AE7E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Times New Roman" w:eastAsia="Times New Roman" w:hAnsi="Times New Roman" w:cs="Times New Roman"/>
          <w:color w:val="222222"/>
          <w:sz w:val="24"/>
          <w:szCs w:val="24"/>
        </w:rPr>
        <w:t>Doug</w:t>
      </w:r>
    </w:p>
    <w:p w14:paraId="785FE4E0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1DC52B3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Times New Roman" w:eastAsia="Times New Roman" w:hAnsi="Times New Roman" w:cs="Times New Roman"/>
          <w:color w:val="222222"/>
          <w:sz w:val="24"/>
          <w:szCs w:val="24"/>
        </w:rPr>
        <w:t>Douglas E. Massey, Esq.</w:t>
      </w:r>
    </w:p>
    <w:p w14:paraId="4C5D511A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Times New Roman" w:eastAsia="Times New Roman" w:hAnsi="Times New Roman" w:cs="Times New Roman"/>
          <w:color w:val="222222"/>
          <w:sz w:val="24"/>
          <w:szCs w:val="24"/>
        </w:rPr>
        <w:t>President</w:t>
      </w:r>
    </w:p>
    <w:p w14:paraId="32FD3580" w14:textId="77777777" w:rsidR="00534986" w:rsidRPr="00534986" w:rsidRDefault="00534986" w:rsidP="0053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4986">
        <w:rPr>
          <w:rFonts w:ascii="Times New Roman" w:eastAsia="Times New Roman" w:hAnsi="Times New Roman" w:cs="Times New Roman"/>
          <w:color w:val="222222"/>
          <w:sz w:val="24"/>
          <w:szCs w:val="24"/>
        </w:rPr>
        <w:t>AFGE Local 17</w:t>
      </w:r>
    </w:p>
    <w:p w14:paraId="36FA4E49" w14:textId="77777777" w:rsidR="00534986" w:rsidRDefault="00534986">
      <w:bookmarkStart w:id="0" w:name="_GoBack"/>
      <w:bookmarkEnd w:id="0"/>
    </w:p>
    <w:sectPr w:rsidR="0053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6"/>
    <w:rsid w:val="005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3B3B"/>
  <w15:chartTrackingRefBased/>
  <w15:docId w15:val="{DABCA76B-D273-4520-AEBA-D5A7EC3B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Smith</dc:creator>
  <cp:keywords/>
  <dc:description/>
  <cp:lastModifiedBy>Alfreda Smith</cp:lastModifiedBy>
  <cp:revision>1</cp:revision>
  <dcterms:created xsi:type="dcterms:W3CDTF">2020-03-26T20:04:00Z</dcterms:created>
  <dcterms:modified xsi:type="dcterms:W3CDTF">2020-03-26T20:06:00Z</dcterms:modified>
</cp:coreProperties>
</file>