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1DB7A" w14:textId="77777777" w:rsidR="00EF4E22" w:rsidRDefault="00EF4E22" w:rsidP="00EF4E22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March 18, 2020</w:t>
      </w:r>
    </w:p>
    <w:p w14:paraId="377DD93F" w14:textId="77777777" w:rsidR="00EF4E22" w:rsidRDefault="00EF4E22" w:rsidP="00CB24BE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72041E86" w14:textId="77777777" w:rsidR="00CB24BE" w:rsidRPr="00811830" w:rsidRDefault="00A7546B" w:rsidP="00CB24BE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811830">
        <w:rPr>
          <w:rFonts w:ascii="Times New Roman" w:hAnsi="Times New Roman" w:cs="Times New Roman"/>
          <w:sz w:val="26"/>
          <w:szCs w:val="26"/>
        </w:rPr>
        <w:t>Dear member:</w:t>
      </w:r>
    </w:p>
    <w:p w14:paraId="2313F650" w14:textId="77777777" w:rsidR="00A7546B" w:rsidRPr="00811830" w:rsidRDefault="00A7546B" w:rsidP="003B730F">
      <w:pPr>
        <w:rPr>
          <w:rFonts w:ascii="Times New Roman" w:hAnsi="Times New Roman" w:cs="Times New Roman"/>
          <w:sz w:val="26"/>
          <w:szCs w:val="26"/>
        </w:rPr>
      </w:pPr>
    </w:p>
    <w:p w14:paraId="4FDD29D0" w14:textId="77777777" w:rsidR="00A7546B" w:rsidRPr="00811830" w:rsidRDefault="00A7546B" w:rsidP="00A7546B">
      <w:pPr>
        <w:rPr>
          <w:rFonts w:ascii="Times New Roman" w:hAnsi="Times New Roman" w:cs="Times New Roman"/>
          <w:sz w:val="26"/>
          <w:szCs w:val="26"/>
        </w:rPr>
      </w:pPr>
      <w:r w:rsidRPr="00811830">
        <w:rPr>
          <w:rFonts w:ascii="Times New Roman" w:hAnsi="Times New Roman" w:cs="Times New Roman"/>
          <w:sz w:val="26"/>
          <w:szCs w:val="26"/>
        </w:rPr>
        <w:t xml:space="preserve">The Union has received numerous questions related to the coronavirus.  This morning I spoke with two employees without telework agreements – one with a chronic respiratory condition who commutes from Baltimore and an elderly woman who has given decades of service to the Department.  Neither employee was instructed that he/she could stay home to protect their health.  Instead, they were both told to come to work.  </w:t>
      </w:r>
      <w:r w:rsidR="002E2214">
        <w:rPr>
          <w:rFonts w:ascii="Times New Roman" w:hAnsi="Times New Roman" w:cs="Times New Roman"/>
          <w:sz w:val="26"/>
          <w:szCs w:val="26"/>
        </w:rPr>
        <w:t xml:space="preserve">As a result, I would like to offer some guidance and suggestions. </w:t>
      </w:r>
    </w:p>
    <w:p w14:paraId="7299E6BA" w14:textId="77777777" w:rsidR="00A7546B" w:rsidRPr="00811830" w:rsidRDefault="00A7546B" w:rsidP="003B730F">
      <w:pPr>
        <w:rPr>
          <w:rFonts w:ascii="Times New Roman" w:hAnsi="Times New Roman" w:cs="Times New Roman"/>
          <w:sz w:val="26"/>
          <w:szCs w:val="26"/>
        </w:rPr>
      </w:pPr>
    </w:p>
    <w:p w14:paraId="1535696E" w14:textId="77777777" w:rsidR="003B730F" w:rsidRPr="00811830" w:rsidRDefault="003B730F" w:rsidP="003B730F">
      <w:pPr>
        <w:rPr>
          <w:rFonts w:ascii="Times New Roman" w:hAnsi="Times New Roman" w:cs="Times New Roman"/>
          <w:sz w:val="26"/>
          <w:szCs w:val="26"/>
        </w:rPr>
      </w:pPr>
      <w:r w:rsidRPr="00811830">
        <w:rPr>
          <w:rFonts w:ascii="Times New Roman" w:hAnsi="Times New Roman" w:cs="Times New Roman"/>
          <w:sz w:val="26"/>
          <w:szCs w:val="26"/>
        </w:rPr>
        <w:t xml:space="preserve">The following guidance is from a March 12, 2020 memorandum from Russell Vought, Acting Director of the Office of Management and Budget </w:t>
      </w:r>
      <w:r w:rsidR="00A7546B" w:rsidRPr="00811830">
        <w:rPr>
          <w:rFonts w:ascii="Times New Roman" w:hAnsi="Times New Roman" w:cs="Times New Roman"/>
          <w:sz w:val="26"/>
          <w:szCs w:val="26"/>
        </w:rPr>
        <w:t xml:space="preserve">(OMB) </w:t>
      </w:r>
      <w:r w:rsidRPr="00811830">
        <w:rPr>
          <w:rFonts w:ascii="Times New Roman" w:hAnsi="Times New Roman" w:cs="Times New Roman"/>
          <w:sz w:val="26"/>
          <w:szCs w:val="26"/>
        </w:rPr>
        <w:t>to all heads of Departments and Agencies:</w:t>
      </w:r>
    </w:p>
    <w:p w14:paraId="3D1A5E2E" w14:textId="77777777" w:rsidR="003B730F" w:rsidRPr="00811830" w:rsidRDefault="003B730F" w:rsidP="003B730F">
      <w:pPr>
        <w:rPr>
          <w:rFonts w:ascii="Times New Roman" w:hAnsi="Times New Roman" w:cs="Times New Roman"/>
          <w:sz w:val="26"/>
          <w:szCs w:val="26"/>
        </w:rPr>
      </w:pPr>
    </w:p>
    <w:p w14:paraId="379BCD8C" w14:textId="77777777" w:rsidR="003B730F" w:rsidRPr="00811830" w:rsidRDefault="003B730F" w:rsidP="003B730F">
      <w:pPr>
        <w:ind w:left="720" w:right="720"/>
        <w:rPr>
          <w:rFonts w:ascii="Times New Roman" w:hAnsi="Times New Roman" w:cs="Times New Roman"/>
          <w:sz w:val="26"/>
          <w:szCs w:val="26"/>
        </w:rPr>
      </w:pPr>
      <w:r w:rsidRPr="00811830">
        <w:rPr>
          <w:rFonts w:ascii="Times New Roman" w:hAnsi="Times New Roman" w:cs="Times New Roman"/>
          <w:sz w:val="26"/>
          <w:szCs w:val="26"/>
        </w:rPr>
        <w:t>Departments and agencies are further encouraged to approve leave for safety reasons to employees who are at higher risk as identified by the CDC and not telework-eligible.</w:t>
      </w:r>
      <w:r w:rsidR="00A7546B" w:rsidRPr="00811830">
        <w:rPr>
          <w:rFonts w:ascii="Times New Roman" w:hAnsi="Times New Roman" w:cs="Times New Roman"/>
          <w:sz w:val="26"/>
          <w:szCs w:val="26"/>
        </w:rPr>
        <w:t xml:space="preserve"> </w:t>
      </w:r>
      <w:r w:rsidRPr="00811830">
        <w:rPr>
          <w:rFonts w:ascii="Times New Roman" w:hAnsi="Times New Roman" w:cs="Times New Roman"/>
          <w:sz w:val="26"/>
          <w:szCs w:val="26"/>
        </w:rPr>
        <w:t xml:space="preserve"> Federal Executive Branch departments and agencies may also grant weather and safety leave due to a "</w:t>
      </w:r>
      <w:r w:rsidRPr="00811830">
        <w:rPr>
          <w:rFonts w:ascii="Times New Roman" w:hAnsi="Times New Roman" w:cs="Times New Roman"/>
          <w:b/>
          <w:bCs/>
          <w:i/>
          <w:iCs/>
          <w:sz w:val="26"/>
          <w:szCs w:val="26"/>
        </w:rPr>
        <w:t>condition that prevents the employee or group of employees from safely traveling to or performing work at an approved location</w:t>
      </w:r>
      <w:r w:rsidRPr="00811830">
        <w:rPr>
          <w:rFonts w:ascii="Times New Roman" w:hAnsi="Times New Roman" w:cs="Times New Roman"/>
          <w:sz w:val="26"/>
          <w:szCs w:val="26"/>
        </w:rPr>
        <w:t xml:space="preserve">" (5 U.S.C. § 6329c(b)). Because COVID-19 prevents employees who are at higher risk from safely travelling to or performing work at an approved location, agencies may grant these employees safety leave under 5 U.S.C. § 6329c(b) at the agencies' discretion. </w:t>
      </w:r>
    </w:p>
    <w:p w14:paraId="6F294E98" w14:textId="77777777" w:rsidR="003B730F" w:rsidRPr="00811830" w:rsidRDefault="003B730F" w:rsidP="003B730F">
      <w:pPr>
        <w:ind w:left="720" w:right="720"/>
        <w:rPr>
          <w:rFonts w:ascii="Times New Roman" w:hAnsi="Times New Roman" w:cs="Times New Roman"/>
          <w:sz w:val="26"/>
          <w:szCs w:val="26"/>
        </w:rPr>
      </w:pPr>
    </w:p>
    <w:p w14:paraId="1EB91C26" w14:textId="77777777" w:rsidR="003B730F" w:rsidRPr="00811830" w:rsidRDefault="003B730F" w:rsidP="003B730F">
      <w:pPr>
        <w:ind w:left="720" w:right="720"/>
        <w:rPr>
          <w:rFonts w:ascii="Times New Roman" w:hAnsi="Times New Roman" w:cs="Times New Roman"/>
          <w:sz w:val="26"/>
          <w:szCs w:val="26"/>
        </w:rPr>
      </w:pPr>
      <w:r w:rsidRPr="00811830">
        <w:rPr>
          <w:rFonts w:ascii="Times New Roman" w:hAnsi="Times New Roman" w:cs="Times New Roman"/>
          <w:sz w:val="26"/>
          <w:szCs w:val="26"/>
        </w:rPr>
        <w:t>In determining their telework and leave decisions, agencies should consider the mission critical nature of their work.</w:t>
      </w:r>
    </w:p>
    <w:p w14:paraId="3E79AC41" w14:textId="77777777" w:rsidR="003B730F" w:rsidRPr="00811830" w:rsidRDefault="003B730F" w:rsidP="003B730F">
      <w:pPr>
        <w:rPr>
          <w:rFonts w:ascii="Times New Roman" w:hAnsi="Times New Roman" w:cs="Times New Roman"/>
          <w:sz w:val="26"/>
          <w:szCs w:val="26"/>
        </w:rPr>
      </w:pPr>
    </w:p>
    <w:p w14:paraId="5CD21A45" w14:textId="77777777" w:rsidR="00E554CE" w:rsidRDefault="003B730F" w:rsidP="003B730F">
      <w:pPr>
        <w:rPr>
          <w:rFonts w:ascii="Times New Roman" w:hAnsi="Times New Roman" w:cs="Times New Roman"/>
          <w:sz w:val="26"/>
          <w:szCs w:val="26"/>
        </w:rPr>
      </w:pPr>
      <w:r w:rsidRPr="00811830">
        <w:rPr>
          <w:rFonts w:ascii="Times New Roman" w:hAnsi="Times New Roman" w:cs="Times New Roman"/>
          <w:sz w:val="26"/>
          <w:szCs w:val="26"/>
        </w:rPr>
        <w:t xml:space="preserve">I will tell you what I told one employee. </w:t>
      </w:r>
      <w:r w:rsidR="000A3C74" w:rsidRPr="00811830">
        <w:rPr>
          <w:rFonts w:ascii="Times New Roman" w:hAnsi="Times New Roman" w:cs="Times New Roman"/>
          <w:sz w:val="26"/>
          <w:szCs w:val="26"/>
        </w:rPr>
        <w:t xml:space="preserve"> Y</w:t>
      </w:r>
      <w:r w:rsidRPr="00811830">
        <w:rPr>
          <w:rFonts w:ascii="Times New Roman" w:hAnsi="Times New Roman" w:cs="Times New Roman"/>
          <w:sz w:val="26"/>
          <w:szCs w:val="26"/>
        </w:rPr>
        <w:t>ou need to look out for yourself and your health.  If you are afraid to come to work, call your immediate supervisor</w:t>
      </w:r>
      <w:r w:rsidR="00A7546B" w:rsidRPr="00811830">
        <w:rPr>
          <w:rFonts w:ascii="Times New Roman" w:hAnsi="Times New Roman" w:cs="Times New Roman"/>
          <w:sz w:val="26"/>
          <w:szCs w:val="26"/>
        </w:rPr>
        <w:t xml:space="preserve"> and request safety leave.  If denied, please </w:t>
      </w:r>
      <w:r w:rsidRPr="00811830">
        <w:rPr>
          <w:rFonts w:ascii="Times New Roman" w:hAnsi="Times New Roman" w:cs="Times New Roman"/>
          <w:sz w:val="26"/>
          <w:szCs w:val="26"/>
        </w:rPr>
        <w:t>explain that you are staying home because you have a condition that prevents you from safely trav</w:t>
      </w:r>
      <w:r w:rsidR="000A3C74" w:rsidRPr="00811830">
        <w:rPr>
          <w:rFonts w:ascii="Times New Roman" w:hAnsi="Times New Roman" w:cs="Times New Roman"/>
          <w:sz w:val="26"/>
          <w:szCs w:val="26"/>
        </w:rPr>
        <w:t>eling</w:t>
      </w:r>
      <w:r w:rsidRPr="00811830">
        <w:rPr>
          <w:rFonts w:ascii="Times New Roman" w:hAnsi="Times New Roman" w:cs="Times New Roman"/>
          <w:sz w:val="26"/>
          <w:szCs w:val="26"/>
        </w:rPr>
        <w:t xml:space="preserve"> to or performing work </w:t>
      </w:r>
      <w:r w:rsidR="000A3C74" w:rsidRPr="00811830">
        <w:rPr>
          <w:rFonts w:ascii="Times New Roman" w:hAnsi="Times New Roman" w:cs="Times New Roman"/>
          <w:sz w:val="26"/>
          <w:szCs w:val="26"/>
        </w:rPr>
        <w:t xml:space="preserve">in the office.  And </w:t>
      </w:r>
      <w:r w:rsidR="00A7546B" w:rsidRPr="00811830">
        <w:rPr>
          <w:rFonts w:ascii="Times New Roman" w:hAnsi="Times New Roman" w:cs="Times New Roman"/>
          <w:sz w:val="26"/>
          <w:szCs w:val="26"/>
        </w:rPr>
        <w:t xml:space="preserve">please </w:t>
      </w:r>
      <w:r w:rsidR="000A3C74" w:rsidRPr="00811830">
        <w:rPr>
          <w:rFonts w:ascii="Times New Roman" w:hAnsi="Times New Roman" w:cs="Times New Roman"/>
          <w:sz w:val="26"/>
          <w:szCs w:val="26"/>
        </w:rPr>
        <w:t xml:space="preserve">cite to the above </w:t>
      </w:r>
      <w:r w:rsidR="00A7546B" w:rsidRPr="00811830">
        <w:rPr>
          <w:rFonts w:ascii="Times New Roman" w:hAnsi="Times New Roman" w:cs="Times New Roman"/>
          <w:sz w:val="26"/>
          <w:szCs w:val="26"/>
        </w:rPr>
        <w:t>directive from OMB</w:t>
      </w:r>
      <w:r w:rsidR="000A3C74" w:rsidRPr="00811830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0346AF0C" w14:textId="77777777" w:rsidR="00E554CE" w:rsidRDefault="00E554CE" w:rsidP="003B730F">
      <w:pPr>
        <w:rPr>
          <w:rFonts w:ascii="Times New Roman" w:hAnsi="Times New Roman" w:cs="Times New Roman"/>
          <w:sz w:val="26"/>
          <w:szCs w:val="26"/>
        </w:rPr>
      </w:pPr>
    </w:p>
    <w:p w14:paraId="49B61B01" w14:textId="77777777" w:rsidR="003B730F" w:rsidRPr="00811830" w:rsidRDefault="00E554CE" w:rsidP="003B73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</w:t>
      </w:r>
      <w:r w:rsidRPr="00811830">
        <w:rPr>
          <w:rFonts w:ascii="Times New Roman" w:hAnsi="Times New Roman" w:cs="Times New Roman"/>
          <w:sz w:val="26"/>
          <w:szCs w:val="26"/>
        </w:rPr>
        <w:t xml:space="preserve"> your request for safety leave is denie</w:t>
      </w:r>
      <w:r>
        <w:rPr>
          <w:rFonts w:ascii="Times New Roman" w:hAnsi="Times New Roman" w:cs="Times New Roman"/>
          <w:sz w:val="26"/>
          <w:szCs w:val="26"/>
        </w:rPr>
        <w:t>d, which is likely due to OMB’s discretionary language, t</w:t>
      </w:r>
      <w:r w:rsidR="00811830" w:rsidRPr="00811830">
        <w:rPr>
          <w:rFonts w:ascii="Times New Roman" w:hAnsi="Times New Roman" w:cs="Times New Roman"/>
          <w:sz w:val="26"/>
          <w:szCs w:val="26"/>
        </w:rPr>
        <w:t>he general rule is to comply now and grieve later</w:t>
      </w:r>
      <w:r>
        <w:rPr>
          <w:rFonts w:ascii="Times New Roman" w:hAnsi="Times New Roman" w:cs="Times New Roman"/>
          <w:sz w:val="26"/>
          <w:szCs w:val="26"/>
        </w:rPr>
        <w:t xml:space="preserve">.  In other words, you </w:t>
      </w:r>
      <w:r w:rsidR="00811830" w:rsidRPr="00811830">
        <w:rPr>
          <w:rFonts w:ascii="Times New Roman" w:hAnsi="Times New Roman" w:cs="Times New Roman"/>
          <w:sz w:val="26"/>
          <w:szCs w:val="26"/>
        </w:rPr>
        <w:t>may be required to take annual or sick leave and file a grievance within 30 days</w:t>
      </w:r>
      <w:r>
        <w:rPr>
          <w:rFonts w:ascii="Times New Roman" w:hAnsi="Times New Roman" w:cs="Times New Roman"/>
          <w:sz w:val="26"/>
          <w:szCs w:val="26"/>
        </w:rPr>
        <w:t xml:space="preserve"> of the denial of safety leave</w:t>
      </w:r>
      <w:r w:rsidR="00811830" w:rsidRPr="00811830">
        <w:rPr>
          <w:rFonts w:ascii="Times New Roman" w:hAnsi="Times New Roman" w:cs="Times New Roman"/>
          <w:sz w:val="26"/>
          <w:szCs w:val="26"/>
        </w:rPr>
        <w:t xml:space="preserve">, or, if you are out of leave, your status would be leave without pay (LWOP).  In either event, make your supervisor put </w:t>
      </w:r>
      <w:r>
        <w:rPr>
          <w:rFonts w:ascii="Times New Roman" w:hAnsi="Times New Roman" w:cs="Times New Roman"/>
          <w:sz w:val="26"/>
          <w:szCs w:val="26"/>
        </w:rPr>
        <w:t xml:space="preserve">everything in writing.  </w:t>
      </w:r>
    </w:p>
    <w:p w14:paraId="6A36BF51" w14:textId="77777777" w:rsidR="000A3C74" w:rsidRPr="00811830" w:rsidRDefault="000A3C74" w:rsidP="003B730F">
      <w:pPr>
        <w:rPr>
          <w:rFonts w:ascii="Times New Roman" w:hAnsi="Times New Roman" w:cs="Times New Roman"/>
          <w:sz w:val="26"/>
          <w:szCs w:val="26"/>
        </w:rPr>
      </w:pPr>
    </w:p>
    <w:p w14:paraId="515681FB" w14:textId="77777777" w:rsidR="00A7546B" w:rsidRPr="00811830" w:rsidRDefault="000A3C74" w:rsidP="003B730F">
      <w:pPr>
        <w:rPr>
          <w:rFonts w:ascii="Times New Roman" w:hAnsi="Times New Roman" w:cs="Times New Roman"/>
          <w:sz w:val="26"/>
          <w:szCs w:val="26"/>
        </w:rPr>
      </w:pPr>
      <w:r w:rsidRPr="00811830">
        <w:rPr>
          <w:rFonts w:ascii="Times New Roman" w:hAnsi="Times New Roman" w:cs="Times New Roman"/>
          <w:sz w:val="26"/>
          <w:szCs w:val="26"/>
        </w:rPr>
        <w:t xml:space="preserve">Also, if your building closes, you will be required </w:t>
      </w:r>
      <w:r w:rsidR="008C4EE2">
        <w:rPr>
          <w:rFonts w:ascii="Times New Roman" w:hAnsi="Times New Roman" w:cs="Times New Roman"/>
          <w:sz w:val="26"/>
          <w:szCs w:val="26"/>
        </w:rPr>
        <w:t xml:space="preserve">to </w:t>
      </w:r>
      <w:r w:rsidR="00811830" w:rsidRPr="00811830">
        <w:rPr>
          <w:rFonts w:ascii="Times New Roman" w:hAnsi="Times New Roman" w:cs="Times New Roman"/>
          <w:sz w:val="26"/>
          <w:szCs w:val="26"/>
        </w:rPr>
        <w:t>telework</w:t>
      </w:r>
      <w:r w:rsidRPr="00811830">
        <w:rPr>
          <w:rFonts w:ascii="Times New Roman" w:hAnsi="Times New Roman" w:cs="Times New Roman"/>
          <w:sz w:val="26"/>
          <w:szCs w:val="26"/>
        </w:rPr>
        <w:t xml:space="preserve"> </w:t>
      </w:r>
      <w:r w:rsidRPr="00811830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IF you have a </w:t>
      </w:r>
      <w:r w:rsidR="00E554CE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valid </w:t>
      </w:r>
      <w:r w:rsidRPr="00811830">
        <w:rPr>
          <w:rFonts w:ascii="Times New Roman" w:hAnsi="Times New Roman" w:cs="Times New Roman"/>
          <w:b/>
          <w:bCs/>
          <w:i/>
          <w:iCs/>
          <w:sz w:val="26"/>
          <w:szCs w:val="26"/>
        </w:rPr>
        <w:t>telework agreement</w:t>
      </w:r>
      <w:r w:rsidRPr="00811830">
        <w:rPr>
          <w:rFonts w:ascii="Times New Roman" w:hAnsi="Times New Roman" w:cs="Times New Roman"/>
          <w:sz w:val="26"/>
          <w:szCs w:val="26"/>
        </w:rPr>
        <w:t xml:space="preserve">.  If you do not have a telework agreement in place, you cannot </w:t>
      </w:r>
      <w:r w:rsidR="00740742" w:rsidRPr="00811830">
        <w:rPr>
          <w:rFonts w:ascii="Times New Roman" w:hAnsi="Times New Roman" w:cs="Times New Roman"/>
          <w:sz w:val="26"/>
          <w:szCs w:val="26"/>
        </w:rPr>
        <w:t>work,</w:t>
      </w:r>
      <w:r w:rsidR="00811830" w:rsidRPr="00811830">
        <w:rPr>
          <w:rFonts w:ascii="Times New Roman" w:hAnsi="Times New Roman" w:cs="Times New Roman"/>
          <w:sz w:val="26"/>
          <w:szCs w:val="26"/>
        </w:rPr>
        <w:t xml:space="preserve"> </w:t>
      </w:r>
      <w:r w:rsidRPr="00811830">
        <w:rPr>
          <w:rFonts w:ascii="Times New Roman" w:hAnsi="Times New Roman" w:cs="Times New Roman"/>
          <w:sz w:val="26"/>
          <w:szCs w:val="26"/>
        </w:rPr>
        <w:lastRenderedPageBreak/>
        <w:t xml:space="preserve">and you will be paid without taking leave.  </w:t>
      </w:r>
      <w:r w:rsidR="00E554CE">
        <w:rPr>
          <w:rFonts w:ascii="Times New Roman" w:hAnsi="Times New Roman" w:cs="Times New Roman"/>
          <w:sz w:val="26"/>
          <w:szCs w:val="26"/>
        </w:rPr>
        <w:t>Moreover, the</w:t>
      </w:r>
      <w:r w:rsidRPr="00811830">
        <w:rPr>
          <w:rFonts w:ascii="Times New Roman" w:hAnsi="Times New Roman" w:cs="Times New Roman"/>
          <w:sz w:val="26"/>
          <w:szCs w:val="26"/>
        </w:rPr>
        <w:t xml:space="preserve"> Department cannot force you to sign a telework agreement.  </w:t>
      </w:r>
      <w:r w:rsidR="00A7546B" w:rsidRPr="00811830">
        <w:rPr>
          <w:rFonts w:ascii="Times New Roman" w:hAnsi="Times New Roman" w:cs="Times New Roman"/>
          <w:sz w:val="26"/>
          <w:szCs w:val="26"/>
        </w:rPr>
        <w:t xml:space="preserve">As the Board of Veterans’ Appeals is onboarding a group of 30 new employees, </w:t>
      </w:r>
      <w:r w:rsidR="00811830" w:rsidRPr="00811830">
        <w:rPr>
          <w:rFonts w:ascii="Times New Roman" w:hAnsi="Times New Roman" w:cs="Times New Roman"/>
          <w:sz w:val="26"/>
          <w:szCs w:val="26"/>
        </w:rPr>
        <w:t>all new employees</w:t>
      </w:r>
      <w:r w:rsidR="00A7546B" w:rsidRPr="00811830">
        <w:rPr>
          <w:rFonts w:ascii="Times New Roman" w:hAnsi="Times New Roman" w:cs="Times New Roman"/>
          <w:sz w:val="26"/>
          <w:szCs w:val="26"/>
        </w:rPr>
        <w:t xml:space="preserve"> are being instructed to sign telework agreement</w:t>
      </w:r>
      <w:r w:rsidR="00811830" w:rsidRPr="00811830">
        <w:rPr>
          <w:rFonts w:ascii="Times New Roman" w:hAnsi="Times New Roman" w:cs="Times New Roman"/>
          <w:sz w:val="26"/>
          <w:szCs w:val="26"/>
        </w:rPr>
        <w:t>s</w:t>
      </w:r>
      <w:r w:rsidR="00A7546B" w:rsidRPr="00811830">
        <w:rPr>
          <w:rFonts w:ascii="Times New Roman" w:hAnsi="Times New Roman" w:cs="Times New Roman"/>
          <w:sz w:val="26"/>
          <w:szCs w:val="26"/>
        </w:rPr>
        <w:t xml:space="preserve"> without being told it is voluntary.  </w:t>
      </w:r>
      <w:r w:rsidR="00E554CE">
        <w:rPr>
          <w:rFonts w:ascii="Times New Roman" w:hAnsi="Times New Roman" w:cs="Times New Roman"/>
          <w:sz w:val="26"/>
          <w:szCs w:val="26"/>
        </w:rPr>
        <w:t xml:space="preserve">This is wrong.  </w:t>
      </w:r>
    </w:p>
    <w:p w14:paraId="7EC5682D" w14:textId="77777777" w:rsidR="00A7546B" w:rsidRPr="00811830" w:rsidRDefault="00A7546B" w:rsidP="003B730F">
      <w:pPr>
        <w:rPr>
          <w:rFonts w:ascii="Times New Roman" w:hAnsi="Times New Roman" w:cs="Times New Roman"/>
          <w:sz w:val="26"/>
          <w:szCs w:val="26"/>
        </w:rPr>
      </w:pPr>
    </w:p>
    <w:p w14:paraId="763A790F" w14:textId="77777777" w:rsidR="00811830" w:rsidRPr="00811830" w:rsidRDefault="000A3C74" w:rsidP="003B730F">
      <w:pPr>
        <w:rPr>
          <w:rFonts w:ascii="Times New Roman" w:hAnsi="Times New Roman" w:cs="Times New Roman"/>
          <w:sz w:val="26"/>
          <w:szCs w:val="26"/>
        </w:rPr>
      </w:pPr>
      <w:r w:rsidRPr="00811830">
        <w:rPr>
          <w:rFonts w:ascii="Times New Roman" w:hAnsi="Times New Roman" w:cs="Times New Roman"/>
          <w:sz w:val="26"/>
          <w:szCs w:val="26"/>
        </w:rPr>
        <w:t xml:space="preserve">For those of you, and there are many, with small children at home due to school closings, </w:t>
      </w:r>
      <w:r w:rsidR="008C4EE2">
        <w:rPr>
          <w:rFonts w:ascii="Times New Roman" w:hAnsi="Times New Roman" w:cs="Times New Roman"/>
          <w:sz w:val="26"/>
          <w:szCs w:val="26"/>
        </w:rPr>
        <w:t xml:space="preserve">the Department has provided </w:t>
      </w:r>
      <w:r w:rsidR="00A7546B" w:rsidRPr="00811830">
        <w:rPr>
          <w:rFonts w:ascii="Times New Roman" w:hAnsi="Times New Roman" w:cs="Times New Roman"/>
          <w:sz w:val="26"/>
          <w:szCs w:val="26"/>
        </w:rPr>
        <w:t xml:space="preserve">no meaningful guidance.  Trying to work from home while caring for a small child is impossible. </w:t>
      </w:r>
      <w:r w:rsidR="00811830" w:rsidRPr="00811830">
        <w:rPr>
          <w:rFonts w:ascii="Times New Roman" w:hAnsi="Times New Roman" w:cs="Times New Roman"/>
          <w:sz w:val="26"/>
          <w:szCs w:val="26"/>
        </w:rPr>
        <w:t xml:space="preserve"> Unfortunately, d</w:t>
      </w:r>
      <w:r w:rsidR="00A7546B" w:rsidRPr="00811830">
        <w:rPr>
          <w:rFonts w:ascii="Times New Roman" w:hAnsi="Times New Roman" w:cs="Times New Roman"/>
          <w:sz w:val="26"/>
          <w:szCs w:val="26"/>
        </w:rPr>
        <w:t>uring this crisi</w:t>
      </w:r>
      <w:r w:rsidR="00811830" w:rsidRPr="00811830">
        <w:rPr>
          <w:rFonts w:ascii="Times New Roman" w:hAnsi="Times New Roman" w:cs="Times New Roman"/>
          <w:sz w:val="26"/>
          <w:szCs w:val="26"/>
        </w:rPr>
        <w:t>s</w:t>
      </w:r>
      <w:r w:rsidR="00A7546B" w:rsidRPr="00811830">
        <w:rPr>
          <w:rFonts w:ascii="Times New Roman" w:hAnsi="Times New Roman" w:cs="Times New Roman"/>
          <w:sz w:val="26"/>
          <w:szCs w:val="26"/>
        </w:rPr>
        <w:t xml:space="preserve"> the Department is not engaging with the Union, including the National Veterans Affairs Counsel. </w:t>
      </w:r>
      <w:r w:rsidR="00811830" w:rsidRPr="00811830">
        <w:rPr>
          <w:rFonts w:ascii="Times New Roman" w:hAnsi="Times New Roman" w:cs="Times New Roman"/>
          <w:sz w:val="26"/>
          <w:szCs w:val="26"/>
        </w:rPr>
        <w:t xml:space="preserve"> I believe that AFGE will be initiating litigation, with remedies including restor</w:t>
      </w:r>
      <w:r w:rsidR="00E554CE">
        <w:rPr>
          <w:rFonts w:ascii="Times New Roman" w:hAnsi="Times New Roman" w:cs="Times New Roman"/>
          <w:sz w:val="26"/>
          <w:szCs w:val="26"/>
        </w:rPr>
        <w:t>ing employees</w:t>
      </w:r>
      <w:r w:rsidR="008C4EE2">
        <w:rPr>
          <w:rFonts w:ascii="Times New Roman" w:hAnsi="Times New Roman" w:cs="Times New Roman"/>
          <w:sz w:val="26"/>
          <w:szCs w:val="26"/>
        </w:rPr>
        <w:t>’</w:t>
      </w:r>
      <w:r w:rsidR="00E554CE">
        <w:rPr>
          <w:rFonts w:ascii="Times New Roman" w:hAnsi="Times New Roman" w:cs="Times New Roman"/>
          <w:sz w:val="26"/>
          <w:szCs w:val="26"/>
        </w:rPr>
        <w:t xml:space="preserve"> leave</w:t>
      </w:r>
      <w:r w:rsidR="00811830" w:rsidRPr="00811830">
        <w:rPr>
          <w:rFonts w:ascii="Times New Roman" w:hAnsi="Times New Roman" w:cs="Times New Roman"/>
          <w:sz w:val="26"/>
          <w:szCs w:val="26"/>
        </w:rPr>
        <w:t xml:space="preserve">, </w:t>
      </w:r>
      <w:r w:rsidR="00E554CE">
        <w:rPr>
          <w:rFonts w:ascii="Times New Roman" w:hAnsi="Times New Roman" w:cs="Times New Roman"/>
          <w:sz w:val="26"/>
          <w:szCs w:val="26"/>
        </w:rPr>
        <w:t xml:space="preserve">backpay, </w:t>
      </w:r>
      <w:r w:rsidR="00811830" w:rsidRPr="00811830">
        <w:rPr>
          <w:rFonts w:ascii="Times New Roman" w:hAnsi="Times New Roman" w:cs="Times New Roman"/>
          <w:sz w:val="26"/>
          <w:szCs w:val="26"/>
        </w:rPr>
        <w:t xml:space="preserve">and reducing performance quotas.  </w:t>
      </w:r>
      <w:r w:rsidR="00E554CE">
        <w:rPr>
          <w:rFonts w:ascii="Times New Roman" w:hAnsi="Times New Roman" w:cs="Times New Roman"/>
          <w:sz w:val="26"/>
          <w:szCs w:val="26"/>
        </w:rPr>
        <w:t xml:space="preserve">I remain optimistic that when the “dust settles,” remedies to ameliorate the </w:t>
      </w:r>
      <w:r w:rsidR="008C4EE2">
        <w:rPr>
          <w:rFonts w:ascii="Times New Roman" w:hAnsi="Times New Roman" w:cs="Times New Roman"/>
          <w:sz w:val="26"/>
          <w:szCs w:val="26"/>
        </w:rPr>
        <w:t>effects of the coronavirus on</w:t>
      </w:r>
      <w:r w:rsidR="00E554CE">
        <w:rPr>
          <w:rFonts w:ascii="Times New Roman" w:hAnsi="Times New Roman" w:cs="Times New Roman"/>
          <w:sz w:val="26"/>
          <w:szCs w:val="26"/>
        </w:rPr>
        <w:t xml:space="preserve"> federal employees will be implemented.</w:t>
      </w:r>
    </w:p>
    <w:p w14:paraId="3C433840" w14:textId="77777777" w:rsidR="00811830" w:rsidRPr="00811830" w:rsidRDefault="00811830" w:rsidP="003B730F">
      <w:pPr>
        <w:rPr>
          <w:rFonts w:ascii="Times New Roman" w:hAnsi="Times New Roman" w:cs="Times New Roman"/>
          <w:sz w:val="26"/>
          <w:szCs w:val="26"/>
        </w:rPr>
      </w:pPr>
    </w:p>
    <w:p w14:paraId="79D1B634" w14:textId="77777777" w:rsidR="00A7546B" w:rsidRPr="00811830" w:rsidRDefault="00A7546B" w:rsidP="003B730F">
      <w:pPr>
        <w:rPr>
          <w:rFonts w:ascii="Times New Roman" w:hAnsi="Times New Roman" w:cs="Times New Roman"/>
          <w:sz w:val="26"/>
          <w:szCs w:val="26"/>
        </w:rPr>
      </w:pPr>
      <w:r w:rsidRPr="00811830">
        <w:rPr>
          <w:rFonts w:ascii="Times New Roman" w:hAnsi="Times New Roman" w:cs="Times New Roman"/>
          <w:sz w:val="26"/>
          <w:szCs w:val="26"/>
        </w:rPr>
        <w:t xml:space="preserve">Please </w:t>
      </w:r>
      <w:r w:rsidR="00E554CE">
        <w:rPr>
          <w:rFonts w:ascii="Times New Roman" w:hAnsi="Times New Roman" w:cs="Times New Roman"/>
          <w:sz w:val="26"/>
          <w:szCs w:val="26"/>
        </w:rPr>
        <w:t xml:space="preserve">continue to check </w:t>
      </w:r>
      <w:r w:rsidRPr="00811830">
        <w:rPr>
          <w:rFonts w:ascii="Times New Roman" w:hAnsi="Times New Roman" w:cs="Times New Roman"/>
          <w:sz w:val="26"/>
          <w:szCs w:val="26"/>
        </w:rPr>
        <w:t xml:space="preserve">our website for </w:t>
      </w:r>
      <w:r w:rsidR="00E72347">
        <w:rPr>
          <w:rFonts w:ascii="Times New Roman" w:hAnsi="Times New Roman" w:cs="Times New Roman"/>
          <w:sz w:val="26"/>
          <w:szCs w:val="26"/>
        </w:rPr>
        <w:t xml:space="preserve">periodically for </w:t>
      </w:r>
      <w:r w:rsidRPr="00811830">
        <w:rPr>
          <w:rFonts w:ascii="Times New Roman" w:hAnsi="Times New Roman" w:cs="Times New Roman"/>
          <w:sz w:val="26"/>
          <w:szCs w:val="26"/>
        </w:rPr>
        <w:t xml:space="preserve">updates.  I may set up a conference call for a townhall after work to provide more information.  </w:t>
      </w:r>
      <w:r w:rsidR="00E554CE">
        <w:rPr>
          <w:rFonts w:ascii="Times New Roman" w:hAnsi="Times New Roman" w:cs="Times New Roman"/>
          <w:sz w:val="26"/>
          <w:szCs w:val="26"/>
        </w:rPr>
        <w:t>Again, the details will be provided on our website.</w:t>
      </w:r>
    </w:p>
    <w:p w14:paraId="7D47E99D" w14:textId="77777777" w:rsidR="00A7546B" w:rsidRPr="00811830" w:rsidRDefault="00A7546B" w:rsidP="003B730F">
      <w:pPr>
        <w:rPr>
          <w:rFonts w:ascii="Times New Roman" w:hAnsi="Times New Roman" w:cs="Times New Roman"/>
          <w:sz w:val="26"/>
          <w:szCs w:val="26"/>
        </w:rPr>
      </w:pPr>
    </w:p>
    <w:p w14:paraId="4ADA2EA3" w14:textId="77777777" w:rsidR="00E554CE" w:rsidRDefault="00E554CE" w:rsidP="003B730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Regards,</w:t>
      </w:r>
    </w:p>
    <w:p w14:paraId="2F3BEDC5" w14:textId="77777777" w:rsidR="00E554CE" w:rsidRDefault="00E554CE" w:rsidP="003B730F">
      <w:pPr>
        <w:rPr>
          <w:rFonts w:ascii="Times New Roman" w:hAnsi="Times New Roman" w:cs="Times New Roman"/>
          <w:sz w:val="26"/>
          <w:szCs w:val="26"/>
        </w:rPr>
      </w:pPr>
    </w:p>
    <w:p w14:paraId="291D6E24" w14:textId="77777777" w:rsidR="00A7546B" w:rsidRPr="00811830" w:rsidRDefault="00A7546B" w:rsidP="003B730F">
      <w:pPr>
        <w:rPr>
          <w:rFonts w:ascii="Times New Roman" w:hAnsi="Times New Roman" w:cs="Times New Roman"/>
          <w:sz w:val="26"/>
          <w:szCs w:val="26"/>
        </w:rPr>
      </w:pPr>
      <w:r w:rsidRPr="00811830">
        <w:rPr>
          <w:rFonts w:ascii="Times New Roman" w:hAnsi="Times New Roman" w:cs="Times New Roman"/>
          <w:sz w:val="26"/>
          <w:szCs w:val="26"/>
        </w:rPr>
        <w:t>Doug</w:t>
      </w:r>
    </w:p>
    <w:p w14:paraId="6917312B" w14:textId="77777777" w:rsidR="00A7546B" w:rsidRPr="00811830" w:rsidRDefault="00A7546B" w:rsidP="003B730F">
      <w:pPr>
        <w:rPr>
          <w:rFonts w:ascii="Times New Roman" w:hAnsi="Times New Roman" w:cs="Times New Roman"/>
          <w:sz w:val="26"/>
          <w:szCs w:val="26"/>
        </w:rPr>
      </w:pPr>
    </w:p>
    <w:p w14:paraId="39C63383" w14:textId="77777777" w:rsidR="00A7546B" w:rsidRPr="00811830" w:rsidRDefault="00A7546B" w:rsidP="003B730F">
      <w:pPr>
        <w:rPr>
          <w:rFonts w:ascii="Times New Roman" w:hAnsi="Times New Roman" w:cs="Times New Roman"/>
          <w:sz w:val="26"/>
          <w:szCs w:val="26"/>
        </w:rPr>
      </w:pPr>
      <w:r w:rsidRPr="00811830">
        <w:rPr>
          <w:rFonts w:ascii="Times New Roman" w:hAnsi="Times New Roman" w:cs="Times New Roman"/>
          <w:sz w:val="26"/>
          <w:szCs w:val="26"/>
        </w:rPr>
        <w:t>Douglas E. Massey, Esq.</w:t>
      </w:r>
    </w:p>
    <w:p w14:paraId="03B2E9DB" w14:textId="77777777" w:rsidR="00A7546B" w:rsidRPr="00811830" w:rsidRDefault="00A7546B" w:rsidP="003B730F">
      <w:pPr>
        <w:rPr>
          <w:rFonts w:ascii="Times New Roman" w:hAnsi="Times New Roman" w:cs="Times New Roman"/>
          <w:sz w:val="26"/>
          <w:szCs w:val="26"/>
        </w:rPr>
      </w:pPr>
      <w:r w:rsidRPr="00811830">
        <w:rPr>
          <w:rFonts w:ascii="Times New Roman" w:hAnsi="Times New Roman" w:cs="Times New Roman"/>
          <w:sz w:val="26"/>
          <w:szCs w:val="26"/>
        </w:rPr>
        <w:t>President</w:t>
      </w:r>
    </w:p>
    <w:p w14:paraId="01C2320E" w14:textId="77777777" w:rsidR="00A7546B" w:rsidRPr="00811830" w:rsidRDefault="00A7546B" w:rsidP="003B730F">
      <w:pPr>
        <w:rPr>
          <w:rFonts w:ascii="Times New Roman" w:hAnsi="Times New Roman" w:cs="Times New Roman"/>
          <w:sz w:val="26"/>
          <w:szCs w:val="26"/>
        </w:rPr>
      </w:pPr>
      <w:r w:rsidRPr="00811830">
        <w:rPr>
          <w:rFonts w:ascii="Times New Roman" w:hAnsi="Times New Roman" w:cs="Times New Roman"/>
          <w:sz w:val="26"/>
          <w:szCs w:val="26"/>
        </w:rPr>
        <w:t>AFGE Local 17</w:t>
      </w:r>
    </w:p>
    <w:p w14:paraId="1206FF1B" w14:textId="77777777" w:rsidR="003B730F" w:rsidRPr="00811830" w:rsidRDefault="003B730F" w:rsidP="003B730F">
      <w:pPr>
        <w:rPr>
          <w:rFonts w:ascii="Times New Roman" w:hAnsi="Times New Roman" w:cs="Times New Roman"/>
          <w:sz w:val="26"/>
          <w:szCs w:val="26"/>
        </w:rPr>
      </w:pPr>
    </w:p>
    <w:p w14:paraId="3175753F" w14:textId="77777777" w:rsidR="003B730F" w:rsidRPr="00811830" w:rsidRDefault="003B730F">
      <w:pPr>
        <w:rPr>
          <w:rFonts w:ascii="Times New Roman" w:hAnsi="Times New Roman" w:cs="Times New Roman"/>
          <w:sz w:val="26"/>
          <w:szCs w:val="26"/>
        </w:rPr>
      </w:pPr>
    </w:p>
    <w:sectPr w:rsidR="003B730F" w:rsidRPr="008118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*Times New Roman-6559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BE"/>
    <w:rsid w:val="000A3C74"/>
    <w:rsid w:val="002E2214"/>
    <w:rsid w:val="003B730F"/>
    <w:rsid w:val="00740742"/>
    <w:rsid w:val="00811830"/>
    <w:rsid w:val="008C4EE2"/>
    <w:rsid w:val="00A7546B"/>
    <w:rsid w:val="00CA1A8E"/>
    <w:rsid w:val="00CB24BE"/>
    <w:rsid w:val="00CC79D1"/>
    <w:rsid w:val="00E554CE"/>
    <w:rsid w:val="00E72347"/>
    <w:rsid w:val="00E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64D7"/>
  <w15:chartTrackingRefBased/>
  <w15:docId w15:val="{FA643714-7587-4C65-AB71-730B6814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30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B24BE"/>
    <w:pPr>
      <w:autoSpaceDE w:val="0"/>
      <w:autoSpaceDN w:val="0"/>
      <w:adjustRightInd w:val="0"/>
      <w:spacing w:after="0" w:line="240" w:lineRule="auto"/>
    </w:pPr>
    <w:rPr>
      <w:rFonts w:ascii="*Times New Roman-6559" w:hAnsi="*Times New Roman-6559" w:cs="*Times New Roman-6559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Massey, Douglas</dc:creator>
  <cp:keywords/>
  <dc:description/>
  <cp:lastModifiedBy>Alfreda Smith</cp:lastModifiedBy>
  <cp:revision>2</cp:revision>
  <dcterms:created xsi:type="dcterms:W3CDTF">2020-03-18T21:36:00Z</dcterms:created>
  <dcterms:modified xsi:type="dcterms:W3CDTF">2020-03-18T21:36:00Z</dcterms:modified>
</cp:coreProperties>
</file>