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12" w:rsidRDefault="00BC1212" w:rsidP="00BC1212">
      <w:pPr>
        <w:spacing w:after="0"/>
        <w:jc w:val="center"/>
        <w:rPr>
          <w:i/>
        </w:rPr>
      </w:pPr>
      <w:r>
        <w:rPr>
          <w:i/>
        </w:rPr>
        <w:t xml:space="preserve">For the most recent version of this document, please visit us at </w:t>
      </w:r>
      <w:hyperlink r:id="rId7" w:tgtFrame="_blank" w:history="1">
        <w:r w:rsidR="001B2298">
          <w:rPr>
            <w:rStyle w:val="Hyperlink"/>
          </w:rPr>
          <w:t>http://www.afge.org/index.cfm?Fuse=Content&amp;ContentID=3731</w:t>
        </w:r>
      </w:hyperlink>
    </w:p>
    <w:p w:rsidR="00BC1212" w:rsidRDefault="00BC1212" w:rsidP="005C05F4">
      <w:pPr>
        <w:pStyle w:val="Header"/>
        <w:jc w:val="center"/>
        <w:rPr>
          <w:b/>
          <w:sz w:val="28"/>
          <w:szCs w:val="28"/>
        </w:rPr>
      </w:pPr>
    </w:p>
    <w:p w:rsidR="00025106" w:rsidRPr="00212184" w:rsidRDefault="00F50D7B" w:rsidP="005C05F4">
      <w:pPr>
        <w:pStyle w:val="Header"/>
        <w:jc w:val="center"/>
        <w:rPr>
          <w:b/>
          <w:sz w:val="32"/>
          <w:szCs w:val="32"/>
        </w:rPr>
      </w:pPr>
      <w:proofErr w:type="spellStart"/>
      <w:r w:rsidRPr="00212184">
        <w:rPr>
          <w:b/>
          <w:sz w:val="32"/>
          <w:szCs w:val="32"/>
        </w:rPr>
        <w:t>DoD</w:t>
      </w:r>
      <w:proofErr w:type="spellEnd"/>
      <w:r w:rsidRPr="00212184">
        <w:rPr>
          <w:b/>
          <w:sz w:val="32"/>
          <w:szCs w:val="32"/>
        </w:rPr>
        <w:t xml:space="preserve"> </w:t>
      </w:r>
      <w:r w:rsidR="00025106" w:rsidRPr="00212184">
        <w:rPr>
          <w:b/>
          <w:sz w:val="32"/>
          <w:szCs w:val="32"/>
        </w:rPr>
        <w:t>Use of Contractors for Civilian Employee Work</w:t>
      </w:r>
    </w:p>
    <w:p w:rsidR="005C05F4" w:rsidRPr="00212184" w:rsidRDefault="005C05F4" w:rsidP="005C05F4">
      <w:pPr>
        <w:pStyle w:val="Header"/>
        <w:jc w:val="center"/>
        <w:rPr>
          <w:b/>
          <w:sz w:val="32"/>
          <w:szCs w:val="32"/>
        </w:rPr>
      </w:pPr>
      <w:r w:rsidRPr="00212184">
        <w:rPr>
          <w:b/>
          <w:sz w:val="32"/>
          <w:szCs w:val="32"/>
        </w:rPr>
        <w:t>Federal Law</w:t>
      </w:r>
      <w:r w:rsidR="001261BF" w:rsidRPr="00212184">
        <w:rPr>
          <w:b/>
          <w:sz w:val="32"/>
          <w:szCs w:val="32"/>
        </w:rPr>
        <w:t xml:space="preserve">, </w:t>
      </w:r>
      <w:proofErr w:type="spellStart"/>
      <w:proofErr w:type="gramStart"/>
      <w:r w:rsidRPr="00212184">
        <w:rPr>
          <w:b/>
          <w:sz w:val="32"/>
          <w:szCs w:val="32"/>
        </w:rPr>
        <w:t>DoD</w:t>
      </w:r>
      <w:proofErr w:type="spellEnd"/>
      <w:proofErr w:type="gramEnd"/>
      <w:r w:rsidRPr="00212184">
        <w:rPr>
          <w:b/>
          <w:sz w:val="32"/>
          <w:szCs w:val="32"/>
        </w:rPr>
        <w:t xml:space="preserve"> Guidance</w:t>
      </w:r>
      <w:r w:rsidR="001261BF" w:rsidRPr="00212184">
        <w:rPr>
          <w:b/>
          <w:sz w:val="32"/>
          <w:szCs w:val="32"/>
        </w:rPr>
        <w:t>, and OMB Guidance</w:t>
      </w:r>
    </w:p>
    <w:p w:rsidR="001A1A32" w:rsidRPr="009965A4" w:rsidRDefault="001A1A32"/>
    <w:p w:rsidR="001B0014" w:rsidRPr="00722A34" w:rsidRDefault="001B0014">
      <w:pPr>
        <w:rPr>
          <w:b/>
        </w:rPr>
      </w:pPr>
      <w:r w:rsidRPr="00722A34">
        <w:rPr>
          <w:b/>
        </w:rPr>
        <w:t>FEDERAL LAW</w:t>
      </w:r>
    </w:p>
    <w:p w:rsidR="001A1A32" w:rsidRPr="00722A34" w:rsidRDefault="005B3B17" w:rsidP="001B0014">
      <w:pPr>
        <w:ind w:left="720"/>
        <w:rPr>
          <w:b/>
        </w:rPr>
      </w:pPr>
      <w:r w:rsidRPr="00722A34">
        <w:rPr>
          <w:b/>
        </w:rPr>
        <w:t xml:space="preserve">No Direct Conversion of </w:t>
      </w:r>
      <w:r w:rsidR="00025106">
        <w:rPr>
          <w:b/>
        </w:rPr>
        <w:t>Civilian</w:t>
      </w:r>
      <w:r w:rsidRPr="00722A34">
        <w:rPr>
          <w:b/>
        </w:rPr>
        <w:t xml:space="preserve"> Employee Work to Contractor Performance</w:t>
      </w:r>
    </w:p>
    <w:p w:rsidR="001A1A32" w:rsidRPr="00CC7338" w:rsidRDefault="001A1A32" w:rsidP="001B0014">
      <w:pPr>
        <w:ind w:left="720" w:firstLine="720"/>
        <w:rPr>
          <w:b/>
          <w:u w:val="single"/>
        </w:rPr>
      </w:pPr>
      <w:r w:rsidRPr="00CC7338">
        <w:rPr>
          <w:b/>
          <w:u w:val="single"/>
        </w:rPr>
        <w:t>10 U.S.C. §2461</w:t>
      </w:r>
      <w:r w:rsidR="00F458B5">
        <w:rPr>
          <w:b/>
          <w:u w:val="single"/>
        </w:rPr>
        <w:t xml:space="preserve"> (applies only to </w:t>
      </w:r>
      <w:proofErr w:type="spellStart"/>
      <w:proofErr w:type="gramStart"/>
      <w:r w:rsidR="00F458B5">
        <w:rPr>
          <w:b/>
          <w:u w:val="single"/>
        </w:rPr>
        <w:t>DoD</w:t>
      </w:r>
      <w:proofErr w:type="spellEnd"/>
      <w:proofErr w:type="gramEnd"/>
      <w:r w:rsidR="00F458B5">
        <w:rPr>
          <w:b/>
          <w:u w:val="single"/>
        </w:rPr>
        <w:t>)</w:t>
      </w:r>
    </w:p>
    <w:p w:rsidR="0003535B" w:rsidRPr="0003535B" w:rsidRDefault="005B3B17" w:rsidP="00654C2F">
      <w:pPr>
        <w:spacing w:after="0" w:line="240" w:lineRule="auto"/>
        <w:ind w:left="2160"/>
        <w:rPr>
          <w:rFonts w:eastAsia="Times New Roman" w:cs="Times New Roman"/>
          <w:lang w:val="en"/>
        </w:rPr>
      </w:pPr>
      <w:bookmarkStart w:id="0" w:name="a_1"/>
      <w:bookmarkEnd w:id="0"/>
      <w:r>
        <w:rPr>
          <w:rFonts w:eastAsia="Times New Roman" w:cs="Times New Roman"/>
          <w:bCs/>
          <w:lang w:val="en"/>
        </w:rPr>
        <w:t>“</w:t>
      </w:r>
      <w:r w:rsidR="0003535B" w:rsidRPr="005B3B17">
        <w:rPr>
          <w:rFonts w:eastAsia="Times New Roman" w:cs="Times New Roman"/>
          <w:bCs/>
          <w:lang w:val="en"/>
        </w:rPr>
        <w:t>(1)</w:t>
      </w:r>
      <w:r w:rsidR="0003535B" w:rsidRPr="0003535B">
        <w:rPr>
          <w:rFonts w:eastAsia="Times New Roman" w:cs="Times New Roman"/>
          <w:lang w:val="en"/>
        </w:rPr>
        <w:t xml:space="preserve"> </w:t>
      </w:r>
      <w:r w:rsidR="0003535B" w:rsidRPr="005B3B17">
        <w:rPr>
          <w:rFonts w:eastAsia="Times New Roman" w:cs="Times New Roman"/>
          <w:lang w:val="en"/>
        </w:rPr>
        <w:t xml:space="preserve">No function of the Department of Defense performed by </w:t>
      </w:r>
      <w:r w:rsidRPr="005B3B17">
        <w:rPr>
          <w:rFonts w:eastAsia="Times New Roman" w:cs="Times New Roman"/>
          <w:lang w:val="en"/>
        </w:rPr>
        <w:t>[</w:t>
      </w:r>
      <w:r w:rsidR="00F126FB">
        <w:rPr>
          <w:rFonts w:eastAsia="Times New Roman" w:cs="Times New Roman"/>
          <w:lang w:val="en"/>
        </w:rPr>
        <w:t xml:space="preserve">any number of </w:t>
      </w:r>
      <w:proofErr w:type="spellStart"/>
      <w:proofErr w:type="gramStart"/>
      <w:r w:rsidR="0003535B" w:rsidRPr="005B3B17">
        <w:rPr>
          <w:rFonts w:eastAsia="Times New Roman" w:cs="Times New Roman"/>
          <w:lang w:val="en"/>
        </w:rPr>
        <w:t>D</w:t>
      </w:r>
      <w:r w:rsidRPr="005B3B17">
        <w:rPr>
          <w:rFonts w:eastAsia="Times New Roman" w:cs="Times New Roman"/>
          <w:lang w:val="en"/>
        </w:rPr>
        <w:t>oD</w:t>
      </w:r>
      <w:proofErr w:type="spellEnd"/>
      <w:proofErr w:type="gramEnd"/>
      <w:r w:rsidRPr="005B3B17">
        <w:rPr>
          <w:rFonts w:eastAsia="Times New Roman" w:cs="Times New Roman"/>
          <w:lang w:val="en"/>
        </w:rPr>
        <w:t>]</w:t>
      </w:r>
      <w:r w:rsidR="0003535B" w:rsidRPr="005B3B17">
        <w:rPr>
          <w:rFonts w:eastAsia="Times New Roman" w:cs="Times New Roman"/>
          <w:lang w:val="en"/>
        </w:rPr>
        <w:t xml:space="preserve"> civilian employees may be converted, in whole or in part, to performance by a contractor unless the conversion is based on the results of a public-private competition that</w:t>
      </w:r>
      <w:r w:rsidR="008B2686" w:rsidRPr="005B3B17">
        <w:rPr>
          <w:rFonts w:eastAsia="Times New Roman" w:cs="Times New Roman"/>
          <w:lang w:val="en"/>
        </w:rPr>
        <w:t xml:space="preserve"> </w:t>
      </w:r>
      <w:r w:rsidR="0003535B" w:rsidRPr="005B3B17">
        <w:rPr>
          <w:rFonts w:eastAsia="Times New Roman" w:cs="Times New Roman"/>
          <w:lang w:val="en"/>
        </w:rPr>
        <w:t xml:space="preserve">— </w:t>
      </w:r>
    </w:p>
    <w:p w:rsidR="0003535B" w:rsidRPr="0003535B" w:rsidRDefault="0003535B" w:rsidP="00654C2F">
      <w:pPr>
        <w:spacing w:after="0" w:line="240" w:lineRule="auto"/>
        <w:ind w:left="2880"/>
        <w:rPr>
          <w:rFonts w:eastAsia="Times New Roman" w:cs="Times New Roman"/>
          <w:lang w:val="en"/>
        </w:rPr>
      </w:pPr>
      <w:bookmarkStart w:id="1" w:name="a_1_A"/>
      <w:bookmarkEnd w:id="1"/>
      <w:r w:rsidRPr="005B3B17">
        <w:rPr>
          <w:rFonts w:eastAsia="Times New Roman" w:cs="Times New Roman"/>
          <w:bCs/>
          <w:lang w:val="en"/>
        </w:rPr>
        <w:t>(A)</w:t>
      </w:r>
      <w:r w:rsidRPr="0003535B">
        <w:rPr>
          <w:rFonts w:eastAsia="Times New Roman" w:cs="Times New Roman"/>
          <w:lang w:val="en"/>
        </w:rPr>
        <w:t xml:space="preserve"> </w:t>
      </w:r>
      <w:proofErr w:type="gramStart"/>
      <w:r w:rsidRPr="005B3B17">
        <w:rPr>
          <w:rFonts w:eastAsia="Times New Roman" w:cs="Times New Roman"/>
          <w:lang w:val="en"/>
        </w:rPr>
        <w:t>formally</w:t>
      </w:r>
      <w:proofErr w:type="gramEnd"/>
      <w:r w:rsidRPr="005B3B17">
        <w:rPr>
          <w:rFonts w:eastAsia="Times New Roman" w:cs="Times New Roman"/>
          <w:lang w:val="en"/>
        </w:rPr>
        <w:t xml:space="preserve"> compares the cost of performance of the function by </w:t>
      </w:r>
      <w:r w:rsidR="005B3B17" w:rsidRPr="005B3B17">
        <w:rPr>
          <w:rFonts w:eastAsia="Times New Roman" w:cs="Times New Roman"/>
          <w:lang w:val="en"/>
        </w:rPr>
        <w:t>[</w:t>
      </w:r>
      <w:proofErr w:type="spellStart"/>
      <w:r w:rsidRPr="005B3B17">
        <w:rPr>
          <w:rFonts w:eastAsia="Times New Roman" w:cs="Times New Roman"/>
          <w:lang w:val="en"/>
        </w:rPr>
        <w:t>D</w:t>
      </w:r>
      <w:r w:rsidR="005B3B17" w:rsidRPr="005B3B17">
        <w:rPr>
          <w:rFonts w:eastAsia="Times New Roman" w:cs="Times New Roman"/>
          <w:lang w:val="en"/>
        </w:rPr>
        <w:t>oD</w:t>
      </w:r>
      <w:proofErr w:type="spellEnd"/>
      <w:r w:rsidR="005B3B17" w:rsidRPr="005B3B17">
        <w:rPr>
          <w:rFonts w:eastAsia="Times New Roman" w:cs="Times New Roman"/>
          <w:lang w:val="en"/>
        </w:rPr>
        <w:t>] civi</w:t>
      </w:r>
      <w:r w:rsidRPr="005B3B17">
        <w:rPr>
          <w:rFonts w:eastAsia="Times New Roman" w:cs="Times New Roman"/>
          <w:lang w:val="en"/>
        </w:rPr>
        <w:t xml:space="preserve">lian employees with the cost of performance by a contractor; </w:t>
      </w:r>
    </w:p>
    <w:p w:rsidR="0003535B" w:rsidRPr="0003535B" w:rsidRDefault="0003535B" w:rsidP="00654C2F">
      <w:pPr>
        <w:spacing w:after="0" w:line="240" w:lineRule="auto"/>
        <w:ind w:left="2880"/>
        <w:rPr>
          <w:rFonts w:eastAsia="Times New Roman" w:cs="Times New Roman"/>
          <w:lang w:val="en"/>
        </w:rPr>
      </w:pPr>
      <w:bookmarkStart w:id="2" w:name="a_1_B"/>
      <w:bookmarkEnd w:id="2"/>
      <w:r w:rsidRPr="005B3B17">
        <w:rPr>
          <w:rFonts w:eastAsia="Times New Roman" w:cs="Times New Roman"/>
          <w:bCs/>
          <w:lang w:val="en"/>
        </w:rPr>
        <w:t>(B)</w:t>
      </w:r>
      <w:r w:rsidRPr="0003535B">
        <w:rPr>
          <w:rFonts w:eastAsia="Times New Roman" w:cs="Times New Roman"/>
          <w:lang w:val="en"/>
        </w:rPr>
        <w:t xml:space="preserve"> </w:t>
      </w:r>
      <w:proofErr w:type="gramStart"/>
      <w:r w:rsidRPr="005B3B17">
        <w:rPr>
          <w:rFonts w:eastAsia="Times New Roman" w:cs="Times New Roman"/>
          <w:lang w:val="en"/>
        </w:rPr>
        <w:t>creates</w:t>
      </w:r>
      <w:proofErr w:type="gramEnd"/>
      <w:r w:rsidRPr="005B3B17">
        <w:rPr>
          <w:rFonts w:eastAsia="Times New Roman" w:cs="Times New Roman"/>
          <w:lang w:val="en"/>
        </w:rPr>
        <w:t xml:space="preserve"> an agency tender, including a most efficient organization plan, in accordance with Office of Management and Budget Circular A–76, as implemented on May 29, 2003, or any successor circular; </w:t>
      </w:r>
    </w:p>
    <w:p w:rsidR="00722A34" w:rsidRDefault="0003535B" w:rsidP="00654C2F">
      <w:pPr>
        <w:spacing w:after="0" w:line="240" w:lineRule="auto"/>
        <w:ind w:left="2880"/>
        <w:rPr>
          <w:rFonts w:eastAsia="Times New Roman" w:cs="Times New Roman"/>
          <w:lang w:val="en"/>
        </w:rPr>
      </w:pPr>
      <w:bookmarkStart w:id="3" w:name="a_1_C"/>
      <w:bookmarkEnd w:id="3"/>
      <w:r w:rsidRPr="005B3B17">
        <w:rPr>
          <w:rFonts w:eastAsia="Times New Roman" w:cs="Times New Roman"/>
          <w:bCs/>
          <w:lang w:val="en"/>
        </w:rPr>
        <w:t>(C)</w:t>
      </w:r>
      <w:r w:rsidRPr="0003535B">
        <w:rPr>
          <w:rFonts w:eastAsia="Times New Roman" w:cs="Times New Roman"/>
          <w:lang w:val="en"/>
        </w:rPr>
        <w:t xml:space="preserve"> </w:t>
      </w:r>
      <w:r w:rsidRPr="005B3B17">
        <w:rPr>
          <w:rFonts w:eastAsia="Times New Roman" w:cs="Times New Roman"/>
          <w:lang w:val="en"/>
        </w:rPr>
        <w:t xml:space="preserve">includes the issuance of a solicitation; </w:t>
      </w:r>
    </w:p>
    <w:p w:rsidR="008B2686" w:rsidRPr="005B3B17" w:rsidRDefault="008B2686" w:rsidP="00654C2F">
      <w:pPr>
        <w:spacing w:after="0" w:line="240" w:lineRule="auto"/>
        <w:ind w:left="2880"/>
        <w:rPr>
          <w:rFonts w:eastAsia="Times New Roman" w:cs="Times New Roman"/>
          <w:bCs/>
          <w:lang w:val="en"/>
        </w:rPr>
      </w:pPr>
      <w:r w:rsidRPr="005B3B17">
        <w:rPr>
          <w:rFonts w:eastAsia="Times New Roman" w:cs="Times New Roman"/>
          <w:lang w:val="en"/>
        </w:rPr>
        <w:t>…</w:t>
      </w:r>
      <w:bookmarkStart w:id="4" w:name="a_1_D"/>
      <w:bookmarkStart w:id="5" w:name="a_1_G"/>
      <w:bookmarkStart w:id="6" w:name="a_2"/>
      <w:bookmarkEnd w:id="4"/>
      <w:bookmarkEnd w:id="5"/>
      <w:bookmarkEnd w:id="6"/>
    </w:p>
    <w:p w:rsidR="008B2686" w:rsidRDefault="0003535B" w:rsidP="00654C2F">
      <w:pPr>
        <w:spacing w:after="0" w:line="240" w:lineRule="auto"/>
        <w:ind w:left="2160"/>
        <w:rPr>
          <w:rFonts w:eastAsia="Times New Roman" w:cs="Times New Roman"/>
          <w:lang w:val="en"/>
        </w:rPr>
      </w:pPr>
      <w:r w:rsidRPr="005B3B17">
        <w:rPr>
          <w:rFonts w:eastAsia="Times New Roman" w:cs="Times New Roman"/>
          <w:bCs/>
          <w:lang w:val="en"/>
        </w:rPr>
        <w:t>(2)</w:t>
      </w:r>
      <w:r w:rsidRPr="0003535B">
        <w:rPr>
          <w:rFonts w:eastAsia="Times New Roman" w:cs="Times New Roman"/>
          <w:lang w:val="en"/>
        </w:rPr>
        <w:t xml:space="preserve"> </w:t>
      </w:r>
      <w:r w:rsidRPr="005B3B17">
        <w:rPr>
          <w:rFonts w:eastAsia="Times New Roman" w:cs="Times New Roman"/>
          <w:lang w:val="en"/>
        </w:rPr>
        <w:t>A fu</w:t>
      </w:r>
      <w:r w:rsidR="005B3B17" w:rsidRPr="005B3B17">
        <w:rPr>
          <w:rFonts w:eastAsia="Times New Roman" w:cs="Times New Roman"/>
          <w:lang w:val="en"/>
        </w:rPr>
        <w:t>nction that is performed by [</w:t>
      </w:r>
      <w:proofErr w:type="spellStart"/>
      <w:r w:rsidRPr="005B3B17">
        <w:rPr>
          <w:rFonts w:eastAsia="Times New Roman" w:cs="Times New Roman"/>
          <w:lang w:val="en"/>
        </w:rPr>
        <w:t>D</w:t>
      </w:r>
      <w:r w:rsidR="005B3B17" w:rsidRPr="005B3B17">
        <w:rPr>
          <w:rFonts w:eastAsia="Times New Roman" w:cs="Times New Roman"/>
          <w:lang w:val="en"/>
        </w:rPr>
        <w:t>oD</w:t>
      </w:r>
      <w:proofErr w:type="spellEnd"/>
      <w:r w:rsidR="005B3B17" w:rsidRPr="005B3B17">
        <w:rPr>
          <w:rFonts w:eastAsia="Times New Roman" w:cs="Times New Roman"/>
          <w:lang w:val="en"/>
        </w:rPr>
        <w:t>]</w:t>
      </w:r>
      <w:r w:rsidRPr="005B3B17">
        <w:rPr>
          <w:rFonts w:eastAsia="Times New Roman" w:cs="Times New Roman"/>
          <w:lang w:val="en"/>
        </w:rPr>
        <w:t xml:space="preserve"> and is reengineered, reorganized, modernized, upgraded, expanded, or changed to become more efficient, but still essentially provides the same service, shall not be considered a new requirement. </w:t>
      </w:r>
      <w:bookmarkStart w:id="7" w:name="a_3"/>
      <w:bookmarkEnd w:id="7"/>
    </w:p>
    <w:p w:rsidR="00722A34" w:rsidRPr="005B3B17" w:rsidRDefault="00722A34" w:rsidP="00654C2F">
      <w:pPr>
        <w:spacing w:after="0" w:line="240" w:lineRule="auto"/>
        <w:ind w:left="2160"/>
        <w:rPr>
          <w:rFonts w:eastAsia="Times New Roman" w:cs="Times New Roman"/>
          <w:bCs/>
          <w:lang w:val="en"/>
        </w:rPr>
      </w:pPr>
    </w:p>
    <w:p w:rsidR="0003535B" w:rsidRPr="0003535B" w:rsidRDefault="0003535B" w:rsidP="00654C2F">
      <w:pPr>
        <w:spacing w:after="0" w:line="240" w:lineRule="auto"/>
        <w:ind w:left="1440" w:firstLine="720"/>
        <w:rPr>
          <w:rFonts w:eastAsia="Times New Roman" w:cs="Times New Roman"/>
          <w:lang w:val="en"/>
        </w:rPr>
      </w:pPr>
      <w:r w:rsidRPr="005B3B17">
        <w:rPr>
          <w:rFonts w:eastAsia="Times New Roman" w:cs="Times New Roman"/>
          <w:bCs/>
          <w:lang w:val="en"/>
        </w:rPr>
        <w:t>(3)</w:t>
      </w:r>
      <w:r w:rsidRPr="0003535B">
        <w:rPr>
          <w:rFonts w:eastAsia="Times New Roman" w:cs="Times New Roman"/>
          <w:lang w:val="en"/>
        </w:rPr>
        <w:t xml:space="preserve"> </w:t>
      </w:r>
      <w:r w:rsidRPr="005B3B17">
        <w:rPr>
          <w:rFonts w:eastAsia="Times New Roman" w:cs="Times New Roman"/>
          <w:lang w:val="en"/>
        </w:rPr>
        <w:t xml:space="preserve">In no case may a function being performed by </w:t>
      </w:r>
      <w:r w:rsidR="005B3B17" w:rsidRPr="005B3B17">
        <w:rPr>
          <w:rFonts w:eastAsia="Times New Roman" w:cs="Times New Roman"/>
          <w:lang w:val="en"/>
        </w:rPr>
        <w:t>[</w:t>
      </w:r>
      <w:proofErr w:type="spellStart"/>
      <w:proofErr w:type="gramStart"/>
      <w:r w:rsidRPr="005B3B17">
        <w:rPr>
          <w:rFonts w:eastAsia="Times New Roman" w:cs="Times New Roman"/>
          <w:lang w:val="en"/>
        </w:rPr>
        <w:t>D</w:t>
      </w:r>
      <w:r w:rsidR="005B3B17" w:rsidRPr="005B3B17">
        <w:rPr>
          <w:rFonts w:eastAsia="Times New Roman" w:cs="Times New Roman"/>
          <w:lang w:val="en"/>
        </w:rPr>
        <w:t>oD</w:t>
      </w:r>
      <w:proofErr w:type="spellEnd"/>
      <w:proofErr w:type="gramEnd"/>
      <w:r w:rsidR="005B3B17" w:rsidRPr="005B3B17">
        <w:rPr>
          <w:rFonts w:eastAsia="Times New Roman" w:cs="Times New Roman"/>
          <w:lang w:val="en"/>
        </w:rPr>
        <w:t>]</w:t>
      </w:r>
      <w:r w:rsidRPr="005B3B17">
        <w:rPr>
          <w:rFonts w:eastAsia="Times New Roman" w:cs="Times New Roman"/>
          <w:lang w:val="en"/>
        </w:rPr>
        <w:t xml:space="preserve"> personnel be— </w:t>
      </w:r>
    </w:p>
    <w:p w:rsidR="0003535B" w:rsidRPr="0003535B" w:rsidRDefault="0003535B" w:rsidP="00654C2F">
      <w:pPr>
        <w:spacing w:after="0" w:line="240" w:lineRule="auto"/>
        <w:ind w:left="2880"/>
        <w:rPr>
          <w:rFonts w:eastAsia="Times New Roman" w:cs="Times New Roman"/>
          <w:lang w:val="en"/>
        </w:rPr>
      </w:pPr>
      <w:bookmarkStart w:id="8" w:name="a_3_A"/>
      <w:bookmarkEnd w:id="8"/>
      <w:r w:rsidRPr="005B3B17">
        <w:rPr>
          <w:rFonts w:eastAsia="Times New Roman" w:cs="Times New Roman"/>
          <w:bCs/>
          <w:lang w:val="en"/>
        </w:rPr>
        <w:t>(A)</w:t>
      </w:r>
      <w:r w:rsidRPr="0003535B">
        <w:rPr>
          <w:rFonts w:eastAsia="Times New Roman" w:cs="Times New Roman"/>
          <w:lang w:val="en"/>
        </w:rPr>
        <w:t xml:space="preserve"> </w:t>
      </w:r>
      <w:proofErr w:type="gramStart"/>
      <w:r w:rsidRPr="005B3B17">
        <w:rPr>
          <w:rFonts w:eastAsia="Times New Roman" w:cs="Times New Roman"/>
          <w:lang w:val="en"/>
        </w:rPr>
        <w:t>modified</w:t>
      </w:r>
      <w:proofErr w:type="gramEnd"/>
      <w:r w:rsidRPr="005B3B17">
        <w:rPr>
          <w:rFonts w:eastAsia="Times New Roman" w:cs="Times New Roman"/>
          <w:lang w:val="en"/>
        </w:rPr>
        <w:t xml:space="preserve">, reorganized, divided, or in any way changed for the purpose of exempting the conversion of the function from the requirements of this section; or </w:t>
      </w:r>
    </w:p>
    <w:p w:rsidR="0003535B" w:rsidRPr="0003535B" w:rsidRDefault="0003535B" w:rsidP="00654C2F">
      <w:pPr>
        <w:spacing w:after="0" w:line="240" w:lineRule="auto"/>
        <w:ind w:left="2880"/>
        <w:rPr>
          <w:rFonts w:eastAsia="Times New Roman" w:cs="Times New Roman"/>
          <w:lang w:val="en"/>
        </w:rPr>
      </w:pPr>
      <w:bookmarkStart w:id="9" w:name="a_3_B"/>
      <w:bookmarkEnd w:id="9"/>
      <w:r w:rsidRPr="005B3B17">
        <w:rPr>
          <w:rFonts w:eastAsia="Times New Roman" w:cs="Times New Roman"/>
          <w:bCs/>
          <w:lang w:val="en"/>
        </w:rPr>
        <w:t>(B)</w:t>
      </w:r>
      <w:r w:rsidRPr="0003535B">
        <w:rPr>
          <w:rFonts w:eastAsia="Times New Roman" w:cs="Times New Roman"/>
          <w:lang w:val="en"/>
        </w:rPr>
        <w:t xml:space="preserve"> </w:t>
      </w:r>
      <w:r w:rsidRPr="005B3B17">
        <w:rPr>
          <w:rFonts w:eastAsia="Times New Roman" w:cs="Times New Roman"/>
          <w:lang w:val="en"/>
        </w:rPr>
        <w:t>converted to performance by a contractor to circumvent a civilian personnel ceiling.</w:t>
      </w:r>
      <w:r w:rsidR="005B3B17">
        <w:rPr>
          <w:rFonts w:eastAsia="Times New Roman" w:cs="Times New Roman"/>
          <w:lang w:val="en"/>
        </w:rPr>
        <w:t>”</w:t>
      </w:r>
      <w:r w:rsidRPr="005B3B17">
        <w:rPr>
          <w:rFonts w:eastAsia="Times New Roman" w:cs="Times New Roman"/>
          <w:lang w:val="en"/>
        </w:rPr>
        <w:t xml:space="preserve"> </w:t>
      </w:r>
    </w:p>
    <w:p w:rsidR="008B2686" w:rsidRPr="005B3B17" w:rsidRDefault="008B2686" w:rsidP="0003535B">
      <w:pPr>
        <w:spacing w:after="0" w:line="240" w:lineRule="auto"/>
        <w:rPr>
          <w:rFonts w:eastAsia="Times New Roman" w:cs="Times New Roman"/>
          <w:bCs/>
          <w:lang w:val="en"/>
        </w:rPr>
      </w:pPr>
      <w:bookmarkStart w:id="10" w:name="a_4"/>
      <w:bookmarkEnd w:id="10"/>
    </w:p>
    <w:p w:rsidR="001A1A32" w:rsidRPr="00722A34" w:rsidRDefault="009965A4" w:rsidP="001B0014">
      <w:pPr>
        <w:tabs>
          <w:tab w:val="left" w:pos="2040"/>
        </w:tabs>
        <w:ind w:left="720"/>
        <w:rPr>
          <w:b/>
        </w:rPr>
      </w:pPr>
      <w:bookmarkStart w:id="11" w:name="a_5"/>
      <w:bookmarkStart w:id="12" w:name="a_5_B_iii"/>
      <w:bookmarkStart w:id="13" w:name="a_5_C"/>
      <w:bookmarkStart w:id="14" w:name="a_5_E"/>
      <w:bookmarkStart w:id="15" w:name="a_5_F"/>
      <w:bookmarkEnd w:id="11"/>
      <w:bookmarkEnd w:id="12"/>
      <w:bookmarkEnd w:id="13"/>
      <w:bookmarkEnd w:id="14"/>
      <w:bookmarkEnd w:id="15"/>
      <w:r w:rsidRPr="00722A34">
        <w:rPr>
          <w:b/>
        </w:rPr>
        <w:t xml:space="preserve">Moratorium on </w:t>
      </w:r>
      <w:r w:rsidR="005B3B17" w:rsidRPr="00722A34">
        <w:rPr>
          <w:b/>
        </w:rPr>
        <w:t>Public-Private C</w:t>
      </w:r>
      <w:r w:rsidR="009065AF">
        <w:rPr>
          <w:b/>
        </w:rPr>
        <w:t xml:space="preserve">ompetitions in </w:t>
      </w:r>
      <w:proofErr w:type="spellStart"/>
      <w:proofErr w:type="gramStart"/>
      <w:r w:rsidR="009065AF">
        <w:rPr>
          <w:b/>
        </w:rPr>
        <w:t>DoD</w:t>
      </w:r>
      <w:proofErr w:type="spellEnd"/>
      <w:proofErr w:type="gramEnd"/>
    </w:p>
    <w:p w:rsidR="00DC3646" w:rsidRDefault="009965A4" w:rsidP="001B0014">
      <w:pPr>
        <w:ind w:left="1440"/>
      </w:pPr>
      <w:r w:rsidRPr="005B3B17">
        <w:t xml:space="preserve">In accordance with the </w:t>
      </w:r>
      <w:r w:rsidR="001A1A32" w:rsidRPr="005B3B17">
        <w:t>FY2010 Defense Autho</w:t>
      </w:r>
      <w:r w:rsidRPr="005B3B17">
        <w:t>rization Act (P.L. 111-84</w:t>
      </w:r>
      <w:r w:rsidR="005B3B17" w:rsidRPr="005B3B17">
        <w:t>, §325</w:t>
      </w:r>
      <w:r w:rsidRPr="005B3B17">
        <w:t xml:space="preserve">), </w:t>
      </w:r>
      <w:proofErr w:type="spellStart"/>
      <w:r w:rsidR="005B3B17" w:rsidRPr="005B3B17">
        <w:t>DoD</w:t>
      </w:r>
      <w:proofErr w:type="spellEnd"/>
      <w:r w:rsidR="005B3B17" w:rsidRPr="005B3B17">
        <w:t xml:space="preserve"> cannot begin a public-private competition for any function until the Secretary of Defense certifies that </w:t>
      </w:r>
      <w:proofErr w:type="spellStart"/>
      <w:r w:rsidR="005B3B17" w:rsidRPr="005B3B17">
        <w:t>DoD</w:t>
      </w:r>
      <w:proofErr w:type="spellEnd"/>
      <w:r w:rsidR="005B3B17" w:rsidRPr="005B3B17">
        <w:t xml:space="preserve"> has completed an inventory of service contracts (</w:t>
      </w:r>
      <w:r w:rsidRPr="005B3B17">
        <w:t>10 U.S.C. §2330a(c)</w:t>
      </w:r>
      <w:r w:rsidR="005B3B17" w:rsidRPr="005B3B17">
        <w:t>)</w:t>
      </w:r>
      <w:r w:rsidRPr="005B3B17">
        <w:t>;</w:t>
      </w:r>
      <w:r w:rsidR="005B3B17" w:rsidRPr="005B3B17">
        <w:t xml:space="preserve"> initiated review and planning activities based on an analysis of the inventory (10 U.S.C. §</w:t>
      </w:r>
      <w:proofErr w:type="gramStart"/>
      <w:r w:rsidR="005B3B17" w:rsidRPr="005B3B17">
        <w:t>2330a(</w:t>
      </w:r>
      <w:proofErr w:type="gramEnd"/>
      <w:r w:rsidR="005B3B17" w:rsidRPr="005B3B17">
        <w:t>e)); and submitted budget information on contract services in compliance with</w:t>
      </w:r>
      <w:r w:rsidR="00DC3646" w:rsidRPr="005B3B17">
        <w:t xml:space="preserve"> </w:t>
      </w:r>
      <w:r w:rsidRPr="005B3B17">
        <w:t>[10 U.S.C. §236]</w:t>
      </w:r>
      <w:r w:rsidR="00DC3646" w:rsidRPr="005B3B17">
        <w:t>.</w:t>
      </w:r>
    </w:p>
    <w:p w:rsidR="009A181B" w:rsidRDefault="009A181B" w:rsidP="001B0014">
      <w:pPr>
        <w:ind w:left="1440"/>
      </w:pPr>
    </w:p>
    <w:p w:rsidR="009A181B" w:rsidRPr="005B3B17" w:rsidRDefault="009A181B" w:rsidP="001B0014">
      <w:pPr>
        <w:ind w:left="1440"/>
      </w:pPr>
    </w:p>
    <w:p w:rsidR="00DC3646" w:rsidRPr="005B3B17" w:rsidRDefault="00DC3646" w:rsidP="00DC3646">
      <w:pPr>
        <w:pStyle w:val="HTMLPreformatted"/>
        <w:rPr>
          <w:rFonts w:asciiTheme="minorHAnsi" w:hAnsiTheme="minorHAnsi"/>
          <w:sz w:val="22"/>
          <w:szCs w:val="22"/>
        </w:rPr>
      </w:pPr>
    </w:p>
    <w:p w:rsidR="001A1A32" w:rsidRPr="00722A34" w:rsidRDefault="005B2F5A" w:rsidP="001B0014">
      <w:pPr>
        <w:ind w:left="720"/>
        <w:rPr>
          <w:b/>
        </w:rPr>
      </w:pPr>
      <w:r w:rsidRPr="00722A34">
        <w:rPr>
          <w:b/>
        </w:rPr>
        <w:t>Government-wide Moratorium on New Public-Private Competitions</w:t>
      </w:r>
    </w:p>
    <w:p w:rsidR="0005707D" w:rsidRDefault="005B2F5A" w:rsidP="001B0014">
      <w:pPr>
        <w:ind w:left="1440"/>
      </w:pPr>
      <w:r w:rsidRPr="005B3B17">
        <w:t>Since FY2009, Congress has imposed a</w:t>
      </w:r>
      <w:r w:rsidR="00212184">
        <w:t xml:space="preserve"> government-wide </w:t>
      </w:r>
      <w:r w:rsidRPr="005B3B17">
        <w:t xml:space="preserve">moratorium on new public-private competitions, whether conducted under OMB Circular A-76 or any other policy.  </w:t>
      </w:r>
      <w:r w:rsidR="005B3B17">
        <w:t>T</w:t>
      </w:r>
      <w:r w:rsidRPr="005B3B17">
        <w:t>he moratorium has been extended through</w:t>
      </w:r>
      <w:r w:rsidR="005B3B17">
        <w:t xml:space="preserve"> </w:t>
      </w:r>
      <w:r w:rsidRPr="005B3B17">
        <w:t>September 30, 201</w:t>
      </w:r>
      <w:r w:rsidR="007C376E">
        <w:t>4</w:t>
      </w:r>
      <w:r w:rsidRPr="005B3B17">
        <w:t xml:space="preserve">. </w:t>
      </w:r>
      <w:r w:rsidR="005B3B17">
        <w:t xml:space="preserve"> </w:t>
      </w:r>
    </w:p>
    <w:p w:rsidR="009A181B" w:rsidRPr="00E563CB" w:rsidRDefault="00E563CB" w:rsidP="009A181B">
      <w:pPr>
        <w:spacing w:before="240"/>
        <w:ind w:left="1440"/>
      </w:pPr>
      <w:r>
        <w:t xml:space="preserve">The latest iteration of the moratorium was in </w:t>
      </w:r>
      <w:r w:rsidRPr="00E563CB">
        <w:t xml:space="preserve">the “Consolidated </w:t>
      </w:r>
      <w:bookmarkStart w:id="16" w:name="_GoBack"/>
      <w:bookmarkEnd w:id="16"/>
      <w:r w:rsidRPr="00E563CB">
        <w:t>Appropriations Act, 201</w:t>
      </w:r>
      <w:r w:rsidR="00AD50C0">
        <w:t>4</w:t>
      </w:r>
      <w:r w:rsidRPr="00E563CB">
        <w:t>” (P.L. 113-</w:t>
      </w:r>
      <w:r w:rsidR="0044618C">
        <w:t>7</w:t>
      </w:r>
      <w:r w:rsidRPr="00E563CB">
        <w:t>6</w:t>
      </w:r>
      <w:r>
        <w:t>, §737):</w:t>
      </w:r>
      <w:r w:rsidRPr="00E563CB">
        <w:t xml:space="preserve"> </w:t>
      </w:r>
      <w:r>
        <w:t>“</w:t>
      </w:r>
      <w:r w:rsidRPr="00E563CB">
        <w:t>None of the funds appropriated or otherwise made available by this or any other Act may be used to begin or announce a study or public-private competition regarding the conversion to contractor performance of any function performed by Federal employees pursuant to Office of Management and Budget Circular A-76 or any other administrative regulation, directive, or policy.</w:t>
      </w:r>
      <w:r>
        <w:t>”</w:t>
      </w:r>
    </w:p>
    <w:p w:rsidR="009A181B" w:rsidRDefault="009A181B" w:rsidP="00C94A03">
      <w:pPr>
        <w:ind w:left="720"/>
        <w:rPr>
          <w:b/>
        </w:rPr>
      </w:pPr>
    </w:p>
    <w:p w:rsidR="00C94A03" w:rsidRPr="00C94A03" w:rsidRDefault="00C94A03" w:rsidP="00C94A03">
      <w:pPr>
        <w:ind w:left="720"/>
        <w:rPr>
          <w:b/>
        </w:rPr>
      </w:pPr>
      <w:r w:rsidRPr="00C94A03">
        <w:rPr>
          <w:b/>
        </w:rPr>
        <w:t>No personnel ceilings or hiring freezes.</w:t>
      </w:r>
    </w:p>
    <w:p w:rsidR="00C94A03" w:rsidRPr="00C94A03" w:rsidRDefault="00C94A03" w:rsidP="00C94A03">
      <w:pPr>
        <w:ind w:left="720" w:firstLine="720"/>
        <w:rPr>
          <w:b/>
          <w:u w:val="single"/>
        </w:rPr>
      </w:pPr>
      <w:r w:rsidRPr="00C94A03">
        <w:rPr>
          <w:b/>
          <w:u w:val="single"/>
        </w:rPr>
        <w:t>10 U.S.C. §129. Prohibition of certain civilian personnel management constraints</w:t>
      </w:r>
    </w:p>
    <w:p w:rsidR="00C94A03" w:rsidRPr="00B27BA6" w:rsidRDefault="00C94A03" w:rsidP="00654C2F">
      <w:pPr>
        <w:pStyle w:val="statutory-body"/>
        <w:ind w:left="2160" w:firstLine="0"/>
        <w:rPr>
          <w:rFonts w:asciiTheme="minorHAnsi" w:hAnsiTheme="minorHAnsi" w:cs="Arial"/>
          <w:sz w:val="22"/>
          <w:szCs w:val="22"/>
        </w:rPr>
      </w:pPr>
      <w:r w:rsidRPr="00B27BA6">
        <w:rPr>
          <w:rFonts w:asciiTheme="minorHAnsi" w:hAnsiTheme="minorHAnsi" w:cs="Arial"/>
          <w:sz w:val="22"/>
          <w:szCs w:val="22"/>
        </w:rPr>
        <w:t xml:space="preserve">(a) The civilian personnel of the Department of Defense shall be managed each fiscal year solely on the basis of and consistent with (1) the total force management policies and procedures established under </w:t>
      </w:r>
      <w:r w:rsidRPr="00B27BA6">
        <w:rPr>
          <w:rStyle w:val="stdref1"/>
          <w:rFonts w:asciiTheme="minorHAnsi" w:hAnsiTheme="minorHAnsi" w:cs="Arial"/>
          <w:sz w:val="22"/>
          <w:szCs w:val="22"/>
        </w:rPr>
        <w:t>section 129a of this title</w:t>
      </w:r>
      <w:r w:rsidRPr="00B27BA6">
        <w:rPr>
          <w:rFonts w:asciiTheme="minorHAnsi" w:hAnsiTheme="minorHAnsi" w:cs="Arial"/>
          <w:sz w:val="22"/>
          <w:szCs w:val="22"/>
        </w:rPr>
        <w:t xml:space="preserve">, (2) the workload required to carry out the functions and activities of the department, and (3) the funds made available to the department for such fiscal year. The management of such personnel in any fiscal year shall not be subject to any constraint or limitation in terms of man years, end strength, full-time equivalent positions, or maximum number of employees. </w:t>
      </w:r>
    </w:p>
    <w:p w:rsidR="00C94A03" w:rsidRPr="00B27BA6" w:rsidRDefault="00C94A03" w:rsidP="00654C2F">
      <w:pPr>
        <w:ind w:left="2160"/>
        <w:rPr>
          <w:rFonts w:cstheme="minorHAnsi"/>
        </w:rPr>
      </w:pPr>
      <w:r w:rsidRPr="00B27BA6">
        <w:rPr>
          <w:rFonts w:cstheme="minorHAnsi"/>
        </w:rPr>
        <w:t>…</w:t>
      </w:r>
    </w:p>
    <w:p w:rsidR="00C94A03" w:rsidRPr="00B27BA6" w:rsidRDefault="00C94A03" w:rsidP="00654C2F">
      <w:pPr>
        <w:ind w:left="2160"/>
        <w:rPr>
          <w:rFonts w:cstheme="minorHAnsi"/>
        </w:rPr>
      </w:pPr>
      <w:r w:rsidRPr="00B27BA6">
        <w:rPr>
          <w:rFonts w:cs="Arial"/>
        </w:rPr>
        <w:t xml:space="preserve">(d) With respect to each budget activity within an appropriation for a fiscal year for operations and maintenance, the Secretary of Defense shall ensure that there are employed during that fiscal year employees in the number and with the combination of skills and qualifications that are necessary to carry out the functions within that budget activity as determined under the total force management policies and procedures established under </w:t>
      </w:r>
      <w:r w:rsidRPr="00B27BA6">
        <w:rPr>
          <w:rStyle w:val="stdref1"/>
          <w:rFonts w:cs="Arial"/>
        </w:rPr>
        <w:t>section 129a of this title</w:t>
      </w:r>
      <w:r w:rsidRPr="00B27BA6">
        <w:rPr>
          <w:rFonts w:cs="Arial"/>
        </w:rPr>
        <w:t>.</w:t>
      </w:r>
    </w:p>
    <w:p w:rsidR="00C94A03" w:rsidRDefault="009065AF" w:rsidP="00C94A03">
      <w:pPr>
        <w:pStyle w:val="Heading3"/>
        <w:spacing w:before="150"/>
        <w:ind w:left="960" w:hanging="240"/>
        <w:jc w:val="left"/>
        <w:rPr>
          <w:rFonts w:asciiTheme="minorHAnsi" w:hAnsiTheme="minorHAnsi" w:cs="Arial"/>
          <w:sz w:val="22"/>
          <w:szCs w:val="22"/>
        </w:rPr>
      </w:pPr>
      <w:r>
        <w:rPr>
          <w:rFonts w:asciiTheme="minorHAnsi" w:hAnsiTheme="minorHAnsi" w:cs="Arial"/>
          <w:sz w:val="22"/>
          <w:szCs w:val="22"/>
        </w:rPr>
        <w:t>Workforce Mix Should be b</w:t>
      </w:r>
      <w:r w:rsidR="00C94A03">
        <w:rPr>
          <w:rFonts w:asciiTheme="minorHAnsi" w:hAnsiTheme="minorHAnsi" w:cs="Arial"/>
          <w:sz w:val="22"/>
          <w:szCs w:val="22"/>
        </w:rPr>
        <w:t>ased on Cost and Risk Mitigation, Not Personnel Ceilings.</w:t>
      </w:r>
    </w:p>
    <w:p w:rsidR="00C94A03" w:rsidRPr="00B467CA" w:rsidRDefault="00C94A03" w:rsidP="00C94A03">
      <w:pPr>
        <w:pStyle w:val="Heading3"/>
        <w:spacing w:before="150"/>
        <w:ind w:left="720" w:firstLine="720"/>
        <w:jc w:val="left"/>
        <w:rPr>
          <w:rFonts w:asciiTheme="minorHAnsi" w:hAnsiTheme="minorHAnsi" w:cs="Arial"/>
          <w:sz w:val="22"/>
          <w:szCs w:val="22"/>
          <w:u w:val="single"/>
        </w:rPr>
      </w:pPr>
      <w:r w:rsidRPr="00B467CA">
        <w:rPr>
          <w:rFonts w:asciiTheme="minorHAnsi" w:hAnsiTheme="minorHAnsi" w:cs="Arial"/>
          <w:sz w:val="22"/>
          <w:szCs w:val="22"/>
          <w:u w:val="single"/>
        </w:rPr>
        <w:t>10 U.S.C. §129a. General policy for total force management</w:t>
      </w:r>
    </w:p>
    <w:p w:rsidR="00C94A03" w:rsidRDefault="00C94A03" w:rsidP="00C94A03">
      <w:pPr>
        <w:pStyle w:val="statutory-body"/>
        <w:rPr>
          <w:rFonts w:asciiTheme="minorHAnsi" w:hAnsiTheme="minorHAnsi" w:cs="Arial"/>
          <w:sz w:val="22"/>
          <w:szCs w:val="22"/>
        </w:rPr>
      </w:pPr>
    </w:p>
    <w:p w:rsidR="00C94A03" w:rsidRPr="00B27BA6" w:rsidRDefault="00C94A03" w:rsidP="00654C2F">
      <w:pPr>
        <w:pStyle w:val="statutory-body"/>
        <w:ind w:left="2160" w:firstLine="0"/>
        <w:rPr>
          <w:rFonts w:asciiTheme="minorHAnsi" w:hAnsiTheme="minorHAnsi" w:cs="Arial"/>
          <w:sz w:val="22"/>
          <w:szCs w:val="22"/>
        </w:rPr>
      </w:pPr>
      <w:r w:rsidRPr="00B27BA6">
        <w:rPr>
          <w:rFonts w:asciiTheme="minorHAnsi" w:hAnsiTheme="minorHAnsi" w:cs="Arial"/>
          <w:sz w:val="22"/>
          <w:szCs w:val="22"/>
        </w:rPr>
        <w:t>(a) Policies and Procedures</w:t>
      </w:r>
      <w:r w:rsidR="009065AF">
        <w:rPr>
          <w:rFonts w:asciiTheme="minorHAnsi" w:hAnsiTheme="minorHAnsi" w:cs="Arial"/>
          <w:sz w:val="22"/>
          <w:szCs w:val="22"/>
        </w:rPr>
        <w:t xml:space="preserve"> </w:t>
      </w:r>
      <w:r w:rsidRPr="00B27BA6">
        <w:rPr>
          <w:rFonts w:asciiTheme="minorHAnsi" w:hAnsiTheme="minorHAnsi" w:cs="Arial"/>
          <w:sz w:val="22"/>
          <w:szCs w:val="22"/>
        </w:rPr>
        <w:t>-The Secretary of Defense shall establish policies and procedures for determining the most appropriate and cost efficient mix of military, civilian, and contractor personnel to perform the mission of the Department of Defense.</w:t>
      </w:r>
    </w:p>
    <w:p w:rsidR="00C94A03" w:rsidRDefault="00C94A03" w:rsidP="00654C2F">
      <w:pPr>
        <w:pStyle w:val="statutory-body"/>
        <w:ind w:left="2160" w:firstLine="0"/>
        <w:rPr>
          <w:rFonts w:asciiTheme="minorHAnsi" w:hAnsiTheme="minorHAnsi" w:cs="Arial"/>
          <w:sz w:val="22"/>
          <w:szCs w:val="22"/>
        </w:rPr>
      </w:pPr>
    </w:p>
    <w:p w:rsidR="00C94A03" w:rsidRDefault="009065AF" w:rsidP="00654C2F">
      <w:pPr>
        <w:pStyle w:val="statutory-body"/>
        <w:ind w:left="2160" w:firstLine="0"/>
        <w:rPr>
          <w:rFonts w:asciiTheme="minorHAnsi" w:hAnsiTheme="minorHAnsi" w:cs="Arial"/>
          <w:sz w:val="22"/>
          <w:szCs w:val="22"/>
        </w:rPr>
      </w:pPr>
      <w:r>
        <w:rPr>
          <w:rFonts w:asciiTheme="minorHAnsi" w:hAnsiTheme="minorHAnsi" w:cs="Arial"/>
          <w:sz w:val="22"/>
          <w:szCs w:val="22"/>
        </w:rPr>
        <w:t xml:space="preserve">(b) Risk Mitigation Over Cost </w:t>
      </w:r>
      <w:r w:rsidR="00C94A03" w:rsidRPr="00B27BA6">
        <w:rPr>
          <w:rFonts w:asciiTheme="minorHAnsi" w:hAnsiTheme="minorHAnsi" w:cs="Arial"/>
          <w:sz w:val="22"/>
          <w:szCs w:val="22"/>
        </w:rPr>
        <w:t xml:space="preserve">-In establishing the policies and procedures under subsection (a), the Secretary shall clearly provide that attainment of a </w:t>
      </w:r>
      <w:r w:rsidR="00C94A03" w:rsidRPr="00B27BA6">
        <w:rPr>
          <w:rFonts w:asciiTheme="minorHAnsi" w:hAnsiTheme="minorHAnsi" w:cs="Arial"/>
          <w:sz w:val="22"/>
          <w:szCs w:val="22"/>
        </w:rPr>
        <w:lastRenderedPageBreak/>
        <w:t xml:space="preserve">Department of Defense workforce sufficiently sized and comprised of the appropriate mix of personnel necessary to carry out the mission of the Department and the core mission areas of the armed forces (as identified pursuant to </w:t>
      </w:r>
      <w:r w:rsidR="00C94A03" w:rsidRPr="00B27BA6">
        <w:rPr>
          <w:rStyle w:val="stdref1"/>
          <w:rFonts w:asciiTheme="minorHAnsi" w:hAnsiTheme="minorHAnsi" w:cs="Arial"/>
          <w:sz w:val="22"/>
          <w:szCs w:val="22"/>
        </w:rPr>
        <w:t xml:space="preserve">section 118b of </w:t>
      </w:r>
      <w:r w:rsidR="00C94A03" w:rsidRPr="002D2319">
        <w:rPr>
          <w:rStyle w:val="stdref1"/>
          <w:rFonts w:asciiTheme="minorHAnsi" w:hAnsiTheme="minorHAnsi" w:cs="Arial"/>
          <w:sz w:val="22"/>
          <w:szCs w:val="22"/>
        </w:rPr>
        <w:t>this title</w:t>
      </w:r>
      <w:r w:rsidR="00C94A03" w:rsidRPr="002D2319">
        <w:rPr>
          <w:rFonts w:asciiTheme="minorHAnsi" w:hAnsiTheme="minorHAnsi" w:cs="Arial"/>
          <w:sz w:val="22"/>
          <w:szCs w:val="22"/>
        </w:rPr>
        <w:t>) takes precedence over cost.</w:t>
      </w:r>
    </w:p>
    <w:p w:rsidR="00C94A03" w:rsidRPr="002D2319" w:rsidRDefault="00C94A03" w:rsidP="00654C2F">
      <w:pPr>
        <w:pStyle w:val="statutory-body"/>
        <w:ind w:left="2160"/>
        <w:rPr>
          <w:rFonts w:asciiTheme="minorHAnsi" w:hAnsiTheme="minorHAnsi" w:cs="Arial"/>
          <w:sz w:val="22"/>
          <w:szCs w:val="22"/>
        </w:rPr>
      </w:pPr>
      <w:r>
        <w:rPr>
          <w:rFonts w:asciiTheme="minorHAnsi" w:hAnsiTheme="minorHAnsi" w:cs="Arial"/>
          <w:sz w:val="22"/>
          <w:szCs w:val="22"/>
        </w:rPr>
        <w:t>…</w:t>
      </w:r>
    </w:p>
    <w:p w:rsidR="00C94A03" w:rsidRPr="002D2319" w:rsidRDefault="00C94A03" w:rsidP="00654C2F">
      <w:pPr>
        <w:spacing w:after="0" w:line="240" w:lineRule="auto"/>
        <w:ind w:left="2160"/>
        <w:rPr>
          <w:rFonts w:eastAsia="Times New Roman" w:cs="Arial"/>
        </w:rPr>
      </w:pPr>
      <w:r w:rsidRPr="002D2319">
        <w:rPr>
          <w:rFonts w:eastAsia="Times New Roman" w:cs="Arial"/>
        </w:rPr>
        <w:t>(d) U</w:t>
      </w:r>
      <w:r w:rsidR="009065AF">
        <w:rPr>
          <w:rFonts w:eastAsia="Times New Roman" w:cs="Arial"/>
        </w:rPr>
        <w:t xml:space="preserve">se of Plan, Inventory, and List </w:t>
      </w:r>
      <w:r w:rsidRPr="002D2319">
        <w:rPr>
          <w:rFonts w:eastAsia="Times New Roman" w:cs="Arial"/>
        </w:rPr>
        <w:t>-The policies and procedures established by the Secretary under subsection (a) shall specifically require the Department of Defense to use the following when making determinations regarding the appropriate workforce mix necessary to perform its mission:</w:t>
      </w:r>
    </w:p>
    <w:p w:rsidR="00C94A03" w:rsidRPr="002D2319" w:rsidRDefault="00C94A03" w:rsidP="00654C2F">
      <w:pPr>
        <w:spacing w:after="0" w:line="240" w:lineRule="auto"/>
        <w:ind w:left="2715" w:firstLine="240"/>
        <w:rPr>
          <w:rFonts w:eastAsia="Times New Roman" w:cs="Arial"/>
        </w:rPr>
      </w:pPr>
      <w:r w:rsidRPr="002D2319">
        <w:rPr>
          <w:rFonts w:eastAsia="Times New Roman" w:cs="Arial"/>
        </w:rPr>
        <w:t>(1) The civilian strategic workforce plan (</w:t>
      </w:r>
      <w:r w:rsidR="00212184">
        <w:rPr>
          <w:rFonts w:eastAsia="Times New Roman" w:cs="Arial"/>
        </w:rPr>
        <w:t>10 U.S.C. §</w:t>
      </w:r>
      <w:r w:rsidRPr="002D2319">
        <w:rPr>
          <w:rFonts w:eastAsia="Times New Roman" w:cs="Arial"/>
          <w:color w:val="0F0D61"/>
        </w:rPr>
        <w:t>115b</w:t>
      </w:r>
      <w:r w:rsidRPr="002D2319">
        <w:rPr>
          <w:rFonts w:eastAsia="Times New Roman" w:cs="Arial"/>
        </w:rPr>
        <w:t>).</w:t>
      </w:r>
    </w:p>
    <w:p w:rsidR="00C94A03" w:rsidRPr="002D2319" w:rsidRDefault="00C94A03" w:rsidP="00654C2F">
      <w:pPr>
        <w:spacing w:after="0" w:line="240" w:lineRule="auto"/>
        <w:ind w:left="2715" w:firstLine="240"/>
        <w:rPr>
          <w:rFonts w:eastAsia="Times New Roman" w:cs="Arial"/>
        </w:rPr>
      </w:pPr>
      <w:r w:rsidRPr="002D2319">
        <w:rPr>
          <w:rFonts w:eastAsia="Times New Roman" w:cs="Arial"/>
        </w:rPr>
        <w:t>(2) The civilian positions master plan (</w:t>
      </w:r>
      <w:r w:rsidR="00212184">
        <w:rPr>
          <w:rFonts w:eastAsia="Times New Roman" w:cs="Arial"/>
        </w:rPr>
        <w:t>10 U.S.C. §</w:t>
      </w:r>
      <w:r w:rsidRPr="002D2319">
        <w:rPr>
          <w:rFonts w:eastAsia="Times New Roman" w:cs="Arial"/>
          <w:color w:val="0F0D61"/>
        </w:rPr>
        <w:t>1597(c)</w:t>
      </w:r>
      <w:r w:rsidR="000E6BA7">
        <w:rPr>
          <w:rFonts w:eastAsia="Times New Roman" w:cs="Arial"/>
          <w:color w:val="0F0D61"/>
        </w:rPr>
        <w:t>)</w:t>
      </w:r>
      <w:r w:rsidRPr="002D2319">
        <w:rPr>
          <w:rFonts w:eastAsia="Times New Roman" w:cs="Arial"/>
        </w:rPr>
        <w:t>.</w:t>
      </w:r>
    </w:p>
    <w:p w:rsidR="00C94A03" w:rsidRPr="002D2319" w:rsidRDefault="00C94A03" w:rsidP="00654C2F">
      <w:pPr>
        <w:spacing w:after="0" w:line="240" w:lineRule="auto"/>
        <w:ind w:left="2715" w:firstLine="240"/>
        <w:rPr>
          <w:rFonts w:eastAsia="Times New Roman" w:cs="Arial"/>
        </w:rPr>
      </w:pPr>
      <w:r w:rsidRPr="002D2319">
        <w:rPr>
          <w:rFonts w:eastAsia="Times New Roman" w:cs="Arial"/>
        </w:rPr>
        <w:t xml:space="preserve">(3) The inventory of contracts for services </w:t>
      </w:r>
      <w:r w:rsidR="000E6BA7">
        <w:rPr>
          <w:rFonts w:eastAsia="Times New Roman" w:cs="Arial"/>
        </w:rPr>
        <w:t>(10 U.S.C §</w:t>
      </w:r>
      <w:r w:rsidRPr="002D2319">
        <w:rPr>
          <w:rFonts w:eastAsia="Times New Roman" w:cs="Arial"/>
          <w:color w:val="0F0D61"/>
        </w:rPr>
        <w:t>2330a(c)</w:t>
      </w:r>
      <w:r w:rsidR="000E6BA7">
        <w:rPr>
          <w:rFonts w:eastAsia="Times New Roman" w:cs="Arial"/>
          <w:color w:val="0F0D61"/>
        </w:rPr>
        <w:t>)</w:t>
      </w:r>
      <w:r w:rsidRPr="002D2319">
        <w:rPr>
          <w:rFonts w:eastAsia="Times New Roman" w:cs="Arial"/>
        </w:rPr>
        <w:t>.</w:t>
      </w:r>
    </w:p>
    <w:p w:rsidR="00C94A03" w:rsidRDefault="00C94A03" w:rsidP="00654C2F">
      <w:pPr>
        <w:spacing w:after="0" w:line="240" w:lineRule="auto"/>
        <w:ind w:left="2955"/>
        <w:rPr>
          <w:rFonts w:eastAsia="Times New Roman" w:cs="Arial"/>
        </w:rPr>
      </w:pPr>
      <w:r w:rsidRPr="002D2319">
        <w:rPr>
          <w:rFonts w:eastAsia="Times New Roman" w:cs="Arial"/>
        </w:rPr>
        <w:t>(4) The list of activities required by the Federal Activities Inventory Reform A</w:t>
      </w:r>
      <w:r w:rsidR="000E6BA7">
        <w:rPr>
          <w:rFonts w:eastAsia="Times New Roman" w:cs="Arial"/>
        </w:rPr>
        <w:t>ct (P.L. 105–270</w:t>
      </w:r>
      <w:r w:rsidRPr="002D2319">
        <w:rPr>
          <w:rFonts w:eastAsia="Times New Roman" w:cs="Arial"/>
        </w:rPr>
        <w:t>).</w:t>
      </w:r>
    </w:p>
    <w:p w:rsidR="00C94A03" w:rsidRPr="002D2319" w:rsidRDefault="00C94A03" w:rsidP="00654C2F">
      <w:pPr>
        <w:spacing w:after="0" w:line="240" w:lineRule="auto"/>
        <w:ind w:left="2955"/>
        <w:rPr>
          <w:rFonts w:eastAsia="Times New Roman" w:cs="Arial"/>
        </w:rPr>
      </w:pPr>
    </w:p>
    <w:p w:rsidR="00C94A03" w:rsidRPr="00B27BA6" w:rsidRDefault="00C94A03" w:rsidP="00654C2F">
      <w:pPr>
        <w:pStyle w:val="statutory-body"/>
        <w:ind w:left="2160" w:firstLine="0"/>
        <w:rPr>
          <w:rFonts w:asciiTheme="minorHAnsi" w:hAnsiTheme="minorHAnsi" w:cs="Arial"/>
          <w:sz w:val="22"/>
          <w:szCs w:val="22"/>
        </w:rPr>
      </w:pPr>
      <w:r w:rsidRPr="002D2319">
        <w:rPr>
          <w:rFonts w:asciiTheme="minorHAnsi" w:hAnsiTheme="minorHAnsi" w:cs="Arial"/>
          <w:sz w:val="22"/>
          <w:szCs w:val="22"/>
        </w:rPr>
        <w:t>(e) Considerations in Converting Performance of Functions</w:t>
      </w:r>
      <w:r>
        <w:rPr>
          <w:rFonts w:asciiTheme="minorHAnsi" w:hAnsiTheme="minorHAnsi" w:cs="Arial"/>
          <w:sz w:val="22"/>
          <w:szCs w:val="22"/>
        </w:rPr>
        <w:t xml:space="preserve"> </w:t>
      </w:r>
      <w:r w:rsidRPr="002D2319">
        <w:rPr>
          <w:rFonts w:asciiTheme="minorHAnsi" w:hAnsiTheme="minorHAnsi" w:cs="Arial"/>
          <w:sz w:val="22"/>
          <w:szCs w:val="22"/>
        </w:rPr>
        <w:t>-</w:t>
      </w:r>
      <w:r>
        <w:rPr>
          <w:rFonts w:asciiTheme="minorHAnsi" w:hAnsiTheme="minorHAnsi" w:cs="Arial"/>
          <w:sz w:val="22"/>
          <w:szCs w:val="22"/>
        </w:rPr>
        <w:t xml:space="preserve"> </w:t>
      </w:r>
      <w:r w:rsidRPr="002D2319">
        <w:rPr>
          <w:rFonts w:asciiTheme="minorHAnsi" w:hAnsiTheme="minorHAnsi" w:cs="Arial"/>
          <w:sz w:val="22"/>
          <w:szCs w:val="22"/>
        </w:rPr>
        <w:t>If conversion of functions to performance</w:t>
      </w:r>
      <w:r w:rsidRPr="00B27BA6">
        <w:rPr>
          <w:rFonts w:asciiTheme="minorHAnsi" w:hAnsiTheme="minorHAnsi" w:cs="Arial"/>
          <w:sz w:val="22"/>
          <w:szCs w:val="22"/>
        </w:rPr>
        <w:t xml:space="preserve"> by either Department of Defense civilian personnel or contractor personnel is considered, the Under Secretary of Defense for Personnel and Readiness shall ensure compliance with-</w:t>
      </w:r>
    </w:p>
    <w:p w:rsidR="00C94A03" w:rsidRPr="00B27BA6" w:rsidRDefault="00C94A03" w:rsidP="00654C2F">
      <w:pPr>
        <w:pStyle w:val="statutory-body-1em"/>
        <w:ind w:left="2400" w:firstLine="0"/>
        <w:rPr>
          <w:rFonts w:asciiTheme="minorHAnsi" w:hAnsiTheme="minorHAnsi" w:cs="Arial"/>
          <w:sz w:val="22"/>
          <w:szCs w:val="22"/>
        </w:rPr>
      </w:pPr>
      <w:r w:rsidRPr="00B27BA6">
        <w:rPr>
          <w:rFonts w:asciiTheme="minorHAnsi" w:hAnsiTheme="minorHAnsi" w:cs="Arial"/>
          <w:sz w:val="22"/>
          <w:szCs w:val="22"/>
        </w:rPr>
        <w:t>(1)</w:t>
      </w:r>
      <w:r w:rsidR="000E6BA7">
        <w:rPr>
          <w:rFonts w:asciiTheme="minorHAnsi" w:hAnsiTheme="minorHAnsi" w:cs="Arial"/>
          <w:sz w:val="22"/>
          <w:szCs w:val="22"/>
        </w:rPr>
        <w:t xml:space="preserve"> 10 U.S.C §</w:t>
      </w:r>
      <w:r w:rsidRPr="00B27BA6">
        <w:rPr>
          <w:rStyle w:val="stdref1"/>
          <w:rFonts w:asciiTheme="minorHAnsi" w:hAnsiTheme="minorHAnsi" w:cs="Arial"/>
          <w:sz w:val="22"/>
          <w:szCs w:val="22"/>
        </w:rPr>
        <w:t xml:space="preserve">2463 </w:t>
      </w:r>
      <w:r w:rsidRPr="00B27BA6">
        <w:rPr>
          <w:rFonts w:asciiTheme="minorHAnsi" w:hAnsiTheme="minorHAnsi" w:cs="Arial"/>
          <w:sz w:val="22"/>
          <w:szCs w:val="22"/>
        </w:rPr>
        <w:t>(relating to guidelines and procedures for use of civilian employees to perform Department of Defense functions); and</w:t>
      </w:r>
    </w:p>
    <w:p w:rsidR="00C94A03" w:rsidRPr="00B27BA6" w:rsidRDefault="00C94A03" w:rsidP="00654C2F">
      <w:pPr>
        <w:pStyle w:val="statutory-body-1em"/>
        <w:ind w:left="2400" w:firstLine="0"/>
        <w:rPr>
          <w:rFonts w:asciiTheme="minorHAnsi" w:hAnsiTheme="minorHAnsi" w:cs="Arial"/>
          <w:sz w:val="22"/>
          <w:szCs w:val="22"/>
        </w:rPr>
      </w:pPr>
      <w:r w:rsidRPr="00B27BA6">
        <w:rPr>
          <w:rFonts w:asciiTheme="minorHAnsi" w:hAnsiTheme="minorHAnsi" w:cs="Arial"/>
          <w:sz w:val="22"/>
          <w:szCs w:val="22"/>
        </w:rPr>
        <w:t xml:space="preserve">(2) </w:t>
      </w:r>
      <w:r w:rsidR="000E6BA7">
        <w:rPr>
          <w:rFonts w:asciiTheme="minorHAnsi" w:hAnsiTheme="minorHAnsi" w:cs="Arial"/>
          <w:sz w:val="22"/>
          <w:szCs w:val="22"/>
        </w:rPr>
        <w:t>10 U.S.C. §</w:t>
      </w:r>
      <w:r w:rsidRPr="00B27BA6">
        <w:rPr>
          <w:rStyle w:val="stdref1"/>
          <w:rFonts w:asciiTheme="minorHAnsi" w:hAnsiTheme="minorHAnsi" w:cs="Arial"/>
          <w:sz w:val="22"/>
          <w:szCs w:val="22"/>
        </w:rPr>
        <w:t xml:space="preserve">2461 </w:t>
      </w:r>
      <w:r w:rsidRPr="00B27BA6">
        <w:rPr>
          <w:rFonts w:asciiTheme="minorHAnsi" w:hAnsiTheme="minorHAnsi" w:cs="Arial"/>
          <w:sz w:val="22"/>
          <w:szCs w:val="22"/>
        </w:rPr>
        <w:t>(relating to public-private competition required before conversion to contractor performance).</w:t>
      </w:r>
    </w:p>
    <w:p w:rsidR="00C94A03" w:rsidRPr="00B27BA6" w:rsidRDefault="00C94A03" w:rsidP="00654C2F">
      <w:pPr>
        <w:spacing w:after="0" w:line="240" w:lineRule="auto"/>
        <w:ind w:left="1680"/>
        <w:rPr>
          <w:rFonts w:eastAsia="Times New Roman" w:cs="Arial"/>
        </w:rPr>
      </w:pPr>
    </w:p>
    <w:p w:rsidR="00C94A03" w:rsidRPr="00E02563" w:rsidRDefault="00C94A03" w:rsidP="00654C2F">
      <w:pPr>
        <w:pStyle w:val="statutory-body"/>
        <w:ind w:left="2160" w:firstLine="0"/>
        <w:rPr>
          <w:rFonts w:asciiTheme="minorHAnsi" w:hAnsiTheme="minorHAnsi" w:cs="Arial"/>
          <w:sz w:val="22"/>
          <w:szCs w:val="22"/>
        </w:rPr>
      </w:pPr>
      <w:bookmarkStart w:id="17" w:name="sourcecredit"/>
      <w:bookmarkStart w:id="18" w:name="amendment-note"/>
      <w:bookmarkEnd w:id="17"/>
      <w:bookmarkEnd w:id="18"/>
      <w:proofErr w:type="gramStart"/>
      <w:r w:rsidRPr="00E02563">
        <w:rPr>
          <w:rFonts w:asciiTheme="minorHAnsi" w:hAnsiTheme="minorHAnsi" w:cs="Arial"/>
          <w:sz w:val="22"/>
          <w:szCs w:val="22"/>
        </w:rPr>
        <w:t>(f) Const</w:t>
      </w:r>
      <w:r w:rsidR="00FE681F">
        <w:rPr>
          <w:rFonts w:asciiTheme="minorHAnsi" w:hAnsiTheme="minorHAnsi" w:cs="Arial"/>
          <w:sz w:val="22"/>
          <w:szCs w:val="22"/>
        </w:rPr>
        <w:t>ruction With Other Requirements</w:t>
      </w:r>
      <w:proofErr w:type="gramEnd"/>
      <w:r w:rsidR="00FE681F">
        <w:rPr>
          <w:rFonts w:asciiTheme="minorHAnsi" w:hAnsiTheme="minorHAnsi" w:cs="Arial"/>
          <w:sz w:val="22"/>
          <w:szCs w:val="22"/>
        </w:rPr>
        <w:t xml:space="preserve"> </w:t>
      </w:r>
      <w:r w:rsidRPr="00E02563">
        <w:rPr>
          <w:rFonts w:asciiTheme="minorHAnsi" w:hAnsiTheme="minorHAnsi" w:cs="Arial"/>
          <w:sz w:val="22"/>
          <w:szCs w:val="22"/>
        </w:rPr>
        <w:t>-Nothing in this title may be construed as authorizing-</w:t>
      </w:r>
    </w:p>
    <w:p w:rsidR="00C94A03" w:rsidRDefault="00C94A03" w:rsidP="00654C2F">
      <w:pPr>
        <w:spacing w:after="0" w:line="240" w:lineRule="auto"/>
        <w:ind w:left="2715"/>
        <w:rPr>
          <w:rFonts w:eastAsia="Times New Roman" w:cs="Arial"/>
        </w:rPr>
      </w:pPr>
    </w:p>
    <w:p w:rsidR="00C94A03" w:rsidRPr="002D2319" w:rsidRDefault="00C94A03" w:rsidP="00654C2F">
      <w:pPr>
        <w:spacing w:after="0" w:line="240" w:lineRule="auto"/>
        <w:ind w:left="2715"/>
        <w:rPr>
          <w:rFonts w:eastAsia="Times New Roman" w:cs="Arial"/>
        </w:rPr>
      </w:pPr>
      <w:r w:rsidRPr="002D2319">
        <w:rPr>
          <w:rFonts w:eastAsia="Times New Roman" w:cs="Arial"/>
        </w:rPr>
        <w:t xml:space="preserve">(1) </w:t>
      </w:r>
      <w:proofErr w:type="gramStart"/>
      <w:r w:rsidRPr="002D2319">
        <w:rPr>
          <w:rFonts w:eastAsia="Times New Roman" w:cs="Arial"/>
        </w:rPr>
        <w:t>a</w:t>
      </w:r>
      <w:proofErr w:type="gramEnd"/>
      <w:r w:rsidRPr="002D2319">
        <w:rPr>
          <w:rFonts w:eastAsia="Times New Roman" w:cs="Arial"/>
        </w:rPr>
        <w:t xml:space="preserve"> military department or Defense Agency to directly convert a function to contractor performance without complying with </w:t>
      </w:r>
      <w:r w:rsidRPr="002D2319">
        <w:rPr>
          <w:rFonts w:eastAsia="Times New Roman" w:cs="Arial"/>
          <w:color w:val="0F0D61"/>
        </w:rPr>
        <w:t>section 2461 of this title</w:t>
      </w:r>
      <w:r w:rsidRPr="002D2319">
        <w:rPr>
          <w:rFonts w:eastAsia="Times New Roman" w:cs="Arial"/>
        </w:rPr>
        <w:t>;</w:t>
      </w:r>
    </w:p>
    <w:p w:rsidR="00C94A03" w:rsidRDefault="00C94A03" w:rsidP="00654C2F">
      <w:pPr>
        <w:spacing w:after="0" w:line="240" w:lineRule="auto"/>
        <w:ind w:left="2715"/>
      </w:pPr>
    </w:p>
    <w:p w:rsidR="00C94A03" w:rsidRPr="002D2319" w:rsidRDefault="00C94A03" w:rsidP="00654C2F">
      <w:pPr>
        <w:spacing w:after="0" w:line="240" w:lineRule="auto"/>
        <w:ind w:left="2715"/>
        <w:rPr>
          <w:rFonts w:eastAsia="Times New Roman" w:cs="Arial"/>
        </w:rPr>
      </w:pPr>
      <w:r w:rsidRPr="002D2319">
        <w:t xml:space="preserve">(2) </w:t>
      </w:r>
      <w:proofErr w:type="gramStart"/>
      <w:r w:rsidRPr="002D2319">
        <w:t>the</w:t>
      </w:r>
      <w:proofErr w:type="gramEnd"/>
      <w:r w:rsidRPr="002D2319">
        <w:t xml:space="preserve"> use of contractor personnel for functions that are inherently governmental even if</w:t>
      </w:r>
      <w:r w:rsidRPr="002D2319">
        <w:rPr>
          <w:rFonts w:eastAsia="Times New Roman" w:cs="Arial"/>
        </w:rPr>
        <w:t xml:space="preserve"> there is a military or civilian personnel shortfall in the Department of Defense;</w:t>
      </w:r>
    </w:p>
    <w:p w:rsidR="00C94A03" w:rsidRDefault="00C94A03" w:rsidP="00654C2F">
      <w:pPr>
        <w:spacing w:after="0" w:line="240" w:lineRule="auto"/>
        <w:ind w:left="2715"/>
        <w:rPr>
          <w:rFonts w:eastAsia="Times New Roman" w:cs="Arial"/>
        </w:rPr>
      </w:pPr>
    </w:p>
    <w:p w:rsidR="0069357B" w:rsidRDefault="000E6BA7" w:rsidP="00654C2F">
      <w:pPr>
        <w:spacing w:after="0" w:line="240" w:lineRule="auto"/>
        <w:ind w:left="2715"/>
        <w:rPr>
          <w:rFonts w:eastAsia="Times New Roman" w:cs="Arial"/>
        </w:rPr>
      </w:pPr>
      <w:r w:rsidRPr="002D2319">
        <w:rPr>
          <w:rFonts w:eastAsia="Times New Roman" w:cs="Arial"/>
        </w:rPr>
        <w:t xml:space="preserve"> </w:t>
      </w:r>
      <w:r w:rsidR="00C94A03" w:rsidRPr="002D2319">
        <w:rPr>
          <w:rFonts w:eastAsia="Times New Roman" w:cs="Arial"/>
        </w:rPr>
        <w:t xml:space="preserve">(4) </w:t>
      </w:r>
      <w:proofErr w:type="gramStart"/>
      <w:r w:rsidR="00C94A03" w:rsidRPr="002D2319">
        <w:rPr>
          <w:rFonts w:eastAsia="Times New Roman" w:cs="Arial"/>
        </w:rPr>
        <w:t>the</w:t>
      </w:r>
      <w:proofErr w:type="gramEnd"/>
      <w:r w:rsidR="00C94A03" w:rsidRPr="002D2319">
        <w:rPr>
          <w:rFonts w:eastAsia="Times New Roman" w:cs="Arial"/>
        </w:rPr>
        <w:t xml:space="preserve"> establishment of numerical goals or budgetary savings targets for the conversion of functions to performance by either Department of Defense civilian personnel or for conversion to performance by contractor personnel; o</w:t>
      </w:r>
      <w:r w:rsidR="0069357B">
        <w:rPr>
          <w:rFonts w:eastAsia="Times New Roman" w:cs="Arial"/>
        </w:rPr>
        <w:t>r</w:t>
      </w:r>
    </w:p>
    <w:p w:rsidR="00C94A03" w:rsidRPr="002D2319" w:rsidRDefault="00C94A03" w:rsidP="00654C2F">
      <w:pPr>
        <w:spacing w:after="0" w:line="240" w:lineRule="auto"/>
        <w:ind w:left="2715"/>
        <w:rPr>
          <w:rFonts w:eastAsia="Times New Roman" w:cs="Arial"/>
        </w:rPr>
      </w:pPr>
    </w:p>
    <w:p w:rsidR="00C94A03" w:rsidRPr="002D2319" w:rsidRDefault="00C94A03" w:rsidP="00654C2F">
      <w:pPr>
        <w:spacing w:after="75" w:line="240" w:lineRule="auto"/>
        <w:ind w:left="2715"/>
        <w:rPr>
          <w:rFonts w:eastAsia="Times New Roman" w:cs="Arial"/>
        </w:rPr>
      </w:pPr>
      <w:r w:rsidRPr="002D2319">
        <w:rPr>
          <w:rFonts w:eastAsia="Times New Roman" w:cs="Arial"/>
        </w:rPr>
        <w:t xml:space="preserve">(5) </w:t>
      </w:r>
      <w:proofErr w:type="gramStart"/>
      <w:r w:rsidRPr="002D2319">
        <w:rPr>
          <w:rFonts w:eastAsia="Times New Roman" w:cs="Arial"/>
        </w:rPr>
        <w:t>the</w:t>
      </w:r>
      <w:proofErr w:type="gramEnd"/>
      <w:r w:rsidRPr="002D2319">
        <w:rPr>
          <w:rFonts w:eastAsia="Times New Roman" w:cs="Arial"/>
        </w:rPr>
        <w:t xml:space="preserve"> imposition of a civilian hiring freeze that may inhibit the implementation of the policies and procedures established under subsection (a).</w:t>
      </w:r>
    </w:p>
    <w:p w:rsidR="0069357B" w:rsidRDefault="0069357B">
      <w:pPr>
        <w:rPr>
          <w:b/>
        </w:rPr>
      </w:pPr>
      <w:r>
        <w:rPr>
          <w:b/>
        </w:rPr>
        <w:br w:type="page"/>
      </w:r>
    </w:p>
    <w:p w:rsidR="004C0EC3" w:rsidRPr="004C0EC3" w:rsidRDefault="004C0EC3" w:rsidP="004C0EC3">
      <w:pPr>
        <w:pStyle w:val="Heading3"/>
        <w:spacing w:before="150"/>
        <w:ind w:left="960" w:hanging="240"/>
        <w:jc w:val="left"/>
        <w:rPr>
          <w:rFonts w:asciiTheme="minorHAnsi" w:hAnsiTheme="minorHAnsi" w:cs="Arial"/>
          <w:sz w:val="22"/>
          <w:szCs w:val="22"/>
        </w:rPr>
      </w:pPr>
      <w:r w:rsidRPr="004C0EC3">
        <w:rPr>
          <w:rFonts w:asciiTheme="minorHAnsi" w:hAnsiTheme="minorHAnsi" w:cs="Arial"/>
          <w:sz w:val="22"/>
          <w:szCs w:val="22"/>
        </w:rPr>
        <w:lastRenderedPageBreak/>
        <w:t>Utilities and Housing Direct Conversions</w:t>
      </w:r>
    </w:p>
    <w:p w:rsidR="004C0EC3" w:rsidRPr="004C0EC3" w:rsidRDefault="004C0EC3" w:rsidP="004C0EC3">
      <w:pPr>
        <w:spacing w:after="0" w:line="240" w:lineRule="auto"/>
        <w:ind w:left="1440"/>
        <w:rPr>
          <w:rFonts w:eastAsia="Times New Roman" w:cs="Times New Roman"/>
        </w:rPr>
      </w:pPr>
      <w:r w:rsidRPr="004C0EC3">
        <w:rPr>
          <w:rFonts w:eastAsia="Times New Roman" w:cs="Times New Roman"/>
          <w:lang w:val="en"/>
        </w:rPr>
        <w:t> </w:t>
      </w:r>
    </w:p>
    <w:p w:rsidR="004C0EC3" w:rsidRPr="004C0EC3" w:rsidRDefault="004C0EC3" w:rsidP="004C0EC3">
      <w:pPr>
        <w:spacing w:line="240" w:lineRule="auto"/>
        <w:ind w:left="1440"/>
        <w:rPr>
          <w:rFonts w:eastAsia="Times New Roman" w:cs="Times New Roman"/>
        </w:rPr>
      </w:pPr>
      <w:r w:rsidRPr="004C0EC3">
        <w:rPr>
          <w:rFonts w:eastAsia="Times New Roman" w:cs="Times New Roman"/>
          <w:lang w:val="en"/>
        </w:rPr>
        <w:t xml:space="preserve">There are arguable exceptions for utilities and housing direct conversions because old legal provisions allow for the “privatization” of both of these functions.  However, these provisions were written before the prohibitions on direct conversions noted above, and most recent law trumps older law.  Alas, the older provisions still represent a reluctance by Congress to get involved in utilities or housing privatization, so these cases are more difficult, but not impossible, to fight.  In fact, AFGE’s West Point Local was able to enact a law that prohibited the privatization of the installation’s utilities.  </w:t>
      </w:r>
    </w:p>
    <w:p w:rsidR="004C0EC3" w:rsidRPr="004C0EC3" w:rsidRDefault="004C0EC3">
      <w:pPr>
        <w:rPr>
          <w:b/>
        </w:rPr>
      </w:pPr>
    </w:p>
    <w:p w:rsidR="004C0EC3" w:rsidRPr="004C0EC3" w:rsidRDefault="004C0EC3" w:rsidP="004C0EC3">
      <w:pPr>
        <w:ind w:firstLine="720"/>
        <w:rPr>
          <w:b/>
        </w:rPr>
      </w:pPr>
      <w:r w:rsidRPr="004C0EC3">
        <w:rPr>
          <w:b/>
        </w:rPr>
        <w:t>Non</w:t>
      </w:r>
      <w:r w:rsidR="0069357B">
        <w:rPr>
          <w:b/>
        </w:rPr>
        <w:t>-A</w:t>
      </w:r>
      <w:r w:rsidRPr="004C0EC3">
        <w:rPr>
          <w:b/>
        </w:rPr>
        <w:t xml:space="preserve">ppropriated Fund </w:t>
      </w:r>
      <w:r w:rsidR="0069357B">
        <w:rPr>
          <w:b/>
        </w:rPr>
        <w:t xml:space="preserve">(NAF) </w:t>
      </w:r>
      <w:r w:rsidRPr="004C0EC3">
        <w:rPr>
          <w:b/>
        </w:rPr>
        <w:t>Employees</w:t>
      </w:r>
    </w:p>
    <w:p w:rsidR="004C0EC3" w:rsidRPr="004C0EC3" w:rsidRDefault="0069357B" w:rsidP="004C0EC3">
      <w:pPr>
        <w:ind w:left="1440"/>
        <w:rPr>
          <w:b/>
        </w:rPr>
      </w:pPr>
      <w:r>
        <w:rPr>
          <w:rFonts w:ascii="Calibri" w:hAnsi="Calibri"/>
        </w:rPr>
        <w:t>The prohibition against direct conversions applies to Non-Appropriated Fund (NAF) employees.  However, t</w:t>
      </w:r>
      <w:r w:rsidR="004C0EC3" w:rsidRPr="004C0EC3">
        <w:rPr>
          <w:rFonts w:ascii="Calibri" w:hAnsi="Calibri"/>
        </w:rPr>
        <w:t xml:space="preserve">he Navy and the Air Force take the position that 10 USC 2461 does not include Non-Appropriated Fund (NAF) employees, even though the law makes no exception for NAF employees.  That position was endorsed by the Government Accountability Office in a now infamous </w:t>
      </w:r>
      <w:r>
        <w:rPr>
          <w:rFonts w:ascii="Calibri" w:hAnsi="Calibri"/>
        </w:rPr>
        <w:t xml:space="preserve">bid protest </w:t>
      </w:r>
      <w:r w:rsidR="004C0EC3" w:rsidRPr="004C0EC3">
        <w:rPr>
          <w:rFonts w:ascii="Calibri" w:hAnsi="Calibri"/>
        </w:rPr>
        <w:t>decision.  Other parts of the Department think that the same arguments that are pertinent for appropriated civilian employees also apply to NAF employees and that they should be read as being protected by the law.  In the FY13 and FY14 National Defense Authorization Acts, the House of Representatives included report language that directed the Department to revise its guidance for direct conversions to make it clear that 10 USC 2461 did indeed cover NAF employees.  However, the Pentagon’s Office of Personnel and Readiness has yet to comply.  AFGE National Office is eager to assist Locals that are threatened with direct conversions of NAF employees. </w:t>
      </w:r>
    </w:p>
    <w:p w:rsidR="004C0EC3" w:rsidRDefault="004C0EC3" w:rsidP="001A1A32">
      <w:pPr>
        <w:rPr>
          <w:b/>
        </w:rPr>
      </w:pPr>
    </w:p>
    <w:p w:rsidR="005B2F5A" w:rsidRPr="00722A34" w:rsidRDefault="001B0014" w:rsidP="001A1A32">
      <w:pPr>
        <w:rPr>
          <w:b/>
        </w:rPr>
      </w:pPr>
      <w:r w:rsidRPr="00722A34">
        <w:rPr>
          <w:b/>
        </w:rPr>
        <w:t>DOD GUIDANCE</w:t>
      </w:r>
    </w:p>
    <w:p w:rsidR="001B0014" w:rsidRDefault="001B0014" w:rsidP="00F126FB">
      <w:pPr>
        <w:ind w:left="720"/>
      </w:pPr>
      <w:r>
        <w:t xml:space="preserve">The Assistant Secretary of Defense (ASD) for Personnel &amp; Readiness (P&amp;R) has issued several memoranda implementing the prohibition on direct conversions of </w:t>
      </w:r>
      <w:r w:rsidR="0069357B">
        <w:t xml:space="preserve">civilian </w:t>
      </w:r>
      <w:r>
        <w:t>employee work to contractor performance.</w:t>
      </w:r>
    </w:p>
    <w:p w:rsidR="003B4756" w:rsidRDefault="003B4756" w:rsidP="00DD0FD0">
      <w:pPr>
        <w:ind w:left="720"/>
      </w:pPr>
      <w:r>
        <w:t xml:space="preserve">The </w:t>
      </w:r>
      <w:r w:rsidRPr="00F50D7B">
        <w:rPr>
          <w:b/>
          <w:u w:val="single"/>
        </w:rPr>
        <w:t xml:space="preserve">September 17, 2013 </w:t>
      </w:r>
      <w:r w:rsidRPr="00F126FB">
        <w:t>memorandum e</w:t>
      </w:r>
      <w:r>
        <w:t>ntitled “Update on OMB Circular A-76 Public-Private Competition Prohibition” (which replaces the memorandum of the same subject dated March 8, 2012 – see below) states that:</w:t>
      </w:r>
    </w:p>
    <w:p w:rsidR="00DD0FD0" w:rsidRDefault="00DD0FD0" w:rsidP="00F50D7B">
      <w:pPr>
        <w:ind w:left="1440"/>
      </w:pPr>
      <w:r>
        <w:t xml:space="preserve">“…the Department continues to be prohibited in FY2013 by law from converting any work currently performed, or designated for performance, by any number of civilian personnel to private sector (contract) performance. </w:t>
      </w:r>
      <w:r w:rsidR="00F40344">
        <w:t>The prohibition is expected to last through most, if not all, of FY2014.</w:t>
      </w:r>
      <w:r>
        <w:t xml:space="preserve"> …</w:t>
      </w:r>
      <w:r w:rsidR="003F3940">
        <w:t xml:space="preserve"> </w:t>
      </w:r>
      <w:r w:rsidR="00852425">
        <w:t>This prohibition applies to functions and work assigned to civilians, regardless of whether or not a position, or billet, is established for that work, and whether or not that position, or billet, is encumbered.  This would include workload associated with any positions that are vacant as a result of sequester related hiring freezes or workload lost due to civilian furloughs.”</w:t>
      </w:r>
    </w:p>
    <w:p w:rsidR="003B4756" w:rsidRDefault="003B4756" w:rsidP="001A1A32"/>
    <w:p w:rsidR="001B0014" w:rsidRDefault="001B0014" w:rsidP="00B96DC3">
      <w:pPr>
        <w:ind w:left="720"/>
      </w:pPr>
      <w:r>
        <w:t xml:space="preserve">The </w:t>
      </w:r>
      <w:r w:rsidRPr="00722A34">
        <w:rPr>
          <w:b/>
          <w:u w:val="single"/>
        </w:rPr>
        <w:t>June 28, 2013</w:t>
      </w:r>
      <w:r w:rsidRPr="00722A34">
        <w:rPr>
          <w:b/>
        </w:rPr>
        <w:t xml:space="preserve"> </w:t>
      </w:r>
      <w:r w:rsidRPr="00F126FB">
        <w:t>memorandum entitled</w:t>
      </w:r>
      <w:r>
        <w:t xml:space="preserve"> “Civilian Furloughs and Total Force Management” states that:</w:t>
      </w:r>
    </w:p>
    <w:p w:rsidR="001B0014" w:rsidRDefault="001B0014" w:rsidP="00B96DC3">
      <w:pPr>
        <w:ind w:left="1440"/>
      </w:pPr>
      <w:r>
        <w:t>“…in accordance with the Department’s statutory requirements, contractors are prohibited from being assigned or permitted to perform additional work or duties to compensate for the workload/productivity loss resulting from the civilian furlough.”</w:t>
      </w:r>
    </w:p>
    <w:p w:rsidR="00FD3F9B" w:rsidRDefault="00FD3F9B" w:rsidP="00B96DC3">
      <w:pPr>
        <w:ind w:left="720"/>
      </w:pPr>
    </w:p>
    <w:p w:rsidR="00B96DC3" w:rsidRDefault="00B96DC3" w:rsidP="00B96DC3">
      <w:pPr>
        <w:ind w:left="720"/>
      </w:pPr>
      <w:r>
        <w:t xml:space="preserve">The </w:t>
      </w:r>
      <w:r w:rsidRPr="00722A34">
        <w:rPr>
          <w:b/>
          <w:u w:val="single"/>
        </w:rPr>
        <w:t>February 21, 2013</w:t>
      </w:r>
      <w:r w:rsidRPr="00722A34">
        <w:rPr>
          <w:b/>
        </w:rPr>
        <w:t xml:space="preserve"> </w:t>
      </w:r>
      <w:r w:rsidRPr="00F126FB">
        <w:t xml:space="preserve">memorandum </w:t>
      </w:r>
      <w:r>
        <w:t>entitled “Total Force Management and Budgetary Uncertainty” states that:</w:t>
      </w:r>
    </w:p>
    <w:p w:rsidR="00B96DC3" w:rsidRPr="005B3B17" w:rsidRDefault="00B96DC3" w:rsidP="00B96DC3">
      <w:pPr>
        <w:ind w:left="1440"/>
      </w:pPr>
      <w:r>
        <w:t xml:space="preserve">“Consistent with [10 U.S.C. §2461 and the December 1, 2011 memorandum], the conversion of functions or work performed by, or designated for performance by, civilian employees to contract performance without a public-private competition is expressly prohibited … Workload currently performed by, or designated for performance by, civilian employees may not be transferred or assumed by contractors performing against prior year obligations.  … </w:t>
      </w:r>
      <w:proofErr w:type="spellStart"/>
      <w:r>
        <w:t>DoD</w:t>
      </w:r>
      <w:proofErr w:type="spellEnd"/>
      <w:r>
        <w:t xml:space="preserve"> Component heads, as well as field commanders and line managers, are urged to be particularly vigilant to prevent the inappropriate conversion of work to contract performance.”</w:t>
      </w:r>
    </w:p>
    <w:p w:rsidR="00FD3F9B" w:rsidRDefault="00FD3F9B" w:rsidP="005C05F4">
      <w:pPr>
        <w:ind w:left="720"/>
      </w:pPr>
    </w:p>
    <w:p w:rsidR="001A1A32" w:rsidRDefault="005C05F4" w:rsidP="005C05F4">
      <w:pPr>
        <w:ind w:left="720"/>
      </w:pPr>
      <w:r>
        <w:t xml:space="preserve">The </w:t>
      </w:r>
      <w:r w:rsidRPr="00722A34">
        <w:rPr>
          <w:b/>
          <w:u w:val="single"/>
        </w:rPr>
        <w:t>March 8, 2012</w:t>
      </w:r>
      <w:r w:rsidRPr="00722A34">
        <w:rPr>
          <w:b/>
        </w:rPr>
        <w:t xml:space="preserve"> </w:t>
      </w:r>
      <w:r w:rsidRPr="00F126FB">
        <w:t>memorandum</w:t>
      </w:r>
      <w:r>
        <w:t xml:space="preserve"> entitled “Update on OMB Circular A-76 Public-Private Competition Prohibitions” states that:</w:t>
      </w:r>
    </w:p>
    <w:p w:rsidR="005C05F4" w:rsidRDefault="005C05F4" w:rsidP="005C05F4">
      <w:pPr>
        <w:ind w:left="1440"/>
      </w:pPr>
      <w:r>
        <w:t xml:space="preserve">“As a result of statutory restrictions, delineated below, the Department is prohibited from converting any work currently performed, or designated for performance, by any number of civilian personnel to private sector (contract) performance.  </w:t>
      </w:r>
    </w:p>
    <w:p w:rsidR="005C05F4" w:rsidRDefault="005C05F4" w:rsidP="005C05F4">
      <w:pPr>
        <w:ind w:left="1440"/>
      </w:pPr>
      <w:r>
        <w:t>A government-wide moratorium on the use of funds for public-private competitions has been extended through fiscal year 2012…</w:t>
      </w:r>
    </w:p>
    <w:p w:rsidR="005C05F4" w:rsidRDefault="005C05F4" w:rsidP="005C05F4">
      <w:pPr>
        <w:ind w:left="1440"/>
      </w:pPr>
      <w:r>
        <w:t>Furthermore, consistent with §325 of the National Defense Authorization Act for FY2010 (P.L. 111-84), [</w:t>
      </w:r>
      <w:proofErr w:type="spellStart"/>
      <w:r>
        <w:t>DoD</w:t>
      </w:r>
      <w:proofErr w:type="spellEnd"/>
      <w:r>
        <w:t>] is prohibited from beginning or announcing any public-private competitions under OMB Circular A-76 until certain certification requirements are met … The Department has not met all of the certification requirements to lift this prohibition, specifically those related to the Inventory of Contracts for Services …</w:t>
      </w:r>
    </w:p>
    <w:p w:rsidR="005C05F4" w:rsidRDefault="005C05F4" w:rsidP="005C05F4">
      <w:pPr>
        <w:ind w:left="1440"/>
      </w:pPr>
      <w:r>
        <w:t>[C]</w:t>
      </w:r>
      <w:proofErr w:type="spellStart"/>
      <w:r>
        <w:t>onsistent</w:t>
      </w:r>
      <w:proofErr w:type="spellEnd"/>
      <w:r>
        <w:t xml:space="preserve"> with [10 U.S.C. §2461, these moratoriums prohibit the conversion of any work currently performed (or designated for performance) by civilian personnel to contract performance.  This prohibition applies to functions and work assigned to civilians, regardless of whether or not a position, or billet, is established for that work, and whether or not that position, or billet, is encumbered.”</w:t>
      </w:r>
    </w:p>
    <w:p w:rsidR="005C05F4" w:rsidRDefault="005C05F4" w:rsidP="005C05F4">
      <w:pPr>
        <w:ind w:left="720"/>
      </w:pPr>
      <w:r>
        <w:t xml:space="preserve">The </w:t>
      </w:r>
      <w:r w:rsidRPr="00722A34">
        <w:rPr>
          <w:b/>
          <w:u w:val="single"/>
        </w:rPr>
        <w:t>December 1, 2011</w:t>
      </w:r>
      <w:r w:rsidRPr="00722A34">
        <w:rPr>
          <w:b/>
        </w:rPr>
        <w:t xml:space="preserve"> </w:t>
      </w:r>
      <w:r w:rsidRPr="00F126FB">
        <w:t>memorandum</w:t>
      </w:r>
      <w:r>
        <w:t xml:space="preserve"> entitled “Prohibition on Converting Certain Functions to Contract Performance” states that:</w:t>
      </w:r>
    </w:p>
    <w:p w:rsidR="005C05F4" w:rsidRDefault="005C05F4" w:rsidP="005C05F4">
      <w:pPr>
        <w:ind w:left="1440"/>
      </w:pPr>
      <w:r>
        <w:lastRenderedPageBreak/>
        <w:t>“ … [Under 10 U.S.C. §2461], [</w:t>
      </w:r>
      <w:proofErr w:type="spellStart"/>
      <w:proofErr w:type="gramStart"/>
      <w:r>
        <w:t>DoD</w:t>
      </w:r>
      <w:proofErr w:type="spellEnd"/>
      <w:proofErr w:type="gramEnd"/>
      <w:r>
        <w:t>] is prohibited from converting work currently performed (or designated for performance) by civilian personnel to private sector (contract) performance without first conducting a public-private competition.  The National Defense Authorization Act for FY2010 (P.L. 111-84) included a significant modification to this statute, extending the requirement for a public-private competition prior to the conversion of work by any number of civilian employees.  …</w:t>
      </w:r>
    </w:p>
    <w:p w:rsidR="00FB4FD7" w:rsidRDefault="005C05F4" w:rsidP="009A181B">
      <w:pPr>
        <w:ind w:left="1440"/>
      </w:pPr>
      <w:proofErr w:type="spellStart"/>
      <w:proofErr w:type="gramStart"/>
      <w:r>
        <w:t>DoD</w:t>
      </w:r>
      <w:proofErr w:type="spellEnd"/>
      <w:proofErr w:type="gramEnd"/>
      <w:r>
        <w:t xml:space="preserve"> is currently precluded, under a moratorium, from conducting public-private competitions.  This prohibits the conversion of any work currently performed (or designated for performance) by civilian personnel to contract performance.  This prohibition applies to functions and work assigned to civilians, regardless of whether or not the position is encumbered.  When new requirements arise, such as those that may occur as military end-strength levels are reduced, special consideration must first be provided, consistent with [10 U.S.C. §2464], and applicable Department policies, to using [</w:t>
      </w:r>
      <w:proofErr w:type="spellStart"/>
      <w:r>
        <w:t>DoD</w:t>
      </w:r>
      <w:proofErr w:type="spellEnd"/>
      <w:r>
        <w:t>] civilian employees.  This includes billets and work that may have been unencumbered for an extended period of time.”</w:t>
      </w:r>
    </w:p>
    <w:p w:rsidR="00FD3F9B" w:rsidRDefault="00FD3F9B" w:rsidP="00654C2F">
      <w:pPr>
        <w:rPr>
          <w:b/>
        </w:rPr>
      </w:pPr>
    </w:p>
    <w:p w:rsidR="00654C2F" w:rsidRPr="000A3472" w:rsidRDefault="00654C2F" w:rsidP="00654C2F">
      <w:pPr>
        <w:rPr>
          <w:b/>
        </w:rPr>
      </w:pPr>
      <w:r>
        <w:rPr>
          <w:b/>
        </w:rPr>
        <w:t>OMB GUIDANCE</w:t>
      </w:r>
    </w:p>
    <w:p w:rsidR="00654C2F" w:rsidRPr="000A3472" w:rsidRDefault="00654C2F" w:rsidP="00654C2F">
      <w:pPr>
        <w:rPr>
          <w:b/>
          <w:bCs/>
          <w:color w:val="333333"/>
          <w:lang w:val="en"/>
        </w:rPr>
      </w:pPr>
      <w:r w:rsidRPr="000A3472">
        <w:rPr>
          <w:b/>
          <w:bCs/>
          <w:color w:val="333333"/>
          <w:lang w:val="en"/>
        </w:rPr>
        <w:tab/>
        <w:t>No Direct Conversions of Federal Employee Work to Contractor Performance</w:t>
      </w:r>
    </w:p>
    <w:p w:rsidR="00654C2F" w:rsidRPr="000A3472" w:rsidRDefault="00654C2F" w:rsidP="00654C2F">
      <w:pPr>
        <w:ind w:left="1440"/>
        <w:rPr>
          <w:b/>
          <w:bCs/>
          <w:color w:val="333333"/>
          <w:u w:val="single"/>
          <w:lang w:val="en"/>
        </w:rPr>
      </w:pPr>
      <w:r w:rsidRPr="000A3472">
        <w:rPr>
          <w:b/>
          <w:bCs/>
          <w:color w:val="333333"/>
          <w:u w:val="single"/>
          <w:lang w:val="en"/>
        </w:rPr>
        <w:t xml:space="preserve">OMB Circular A-11: Preparation, Submission, and Execution of the Budget </w:t>
      </w:r>
      <w:r w:rsidRPr="000A3472">
        <w:rPr>
          <w:bCs/>
          <w:color w:val="333333"/>
          <w:u w:val="single"/>
          <w:lang w:val="en"/>
        </w:rPr>
        <w:t>(Section 85.5(b): Workplace Conversions)</w:t>
      </w:r>
    </w:p>
    <w:p w:rsidR="00654C2F" w:rsidRDefault="00654C2F" w:rsidP="00654C2F">
      <w:pPr>
        <w:spacing w:after="0"/>
        <w:ind w:left="2160"/>
        <w:rPr>
          <w:bCs/>
          <w:color w:val="333333"/>
          <w:lang w:val="en"/>
        </w:rPr>
      </w:pPr>
      <w:r>
        <w:rPr>
          <w:bCs/>
          <w:color w:val="333333"/>
          <w:lang w:val="en"/>
        </w:rPr>
        <w:t xml:space="preserve">Agencies </w:t>
      </w:r>
      <w:r w:rsidRPr="00F47AEC">
        <w:rPr>
          <w:bCs/>
          <w:color w:val="333333"/>
          <w:lang w:val="en"/>
        </w:rPr>
        <w:t xml:space="preserve">cannot contract out work performed by federal employees unless an OMB Circular A-76 study indicates that contracting out would save money. </w:t>
      </w:r>
    </w:p>
    <w:p w:rsidR="00654C2F" w:rsidRDefault="00654C2F" w:rsidP="00654C2F">
      <w:pPr>
        <w:spacing w:after="0"/>
        <w:ind w:left="2160"/>
        <w:rPr>
          <w:bCs/>
          <w:color w:val="333333"/>
          <w:lang w:val="en"/>
        </w:rPr>
      </w:pPr>
    </w:p>
    <w:p w:rsidR="00654C2F" w:rsidRPr="007B4564" w:rsidRDefault="00654C2F" w:rsidP="00654C2F">
      <w:pPr>
        <w:spacing w:after="0"/>
        <w:ind w:left="2160"/>
        <w:rPr>
          <w:bCs/>
          <w:color w:val="333333"/>
          <w:lang w:val="en"/>
        </w:rPr>
      </w:pPr>
      <w:r w:rsidRPr="00F47AEC">
        <w:rPr>
          <w:bCs/>
          <w:color w:val="333333"/>
          <w:lang w:val="en"/>
        </w:rPr>
        <w:t xml:space="preserve">Pursuant to </w:t>
      </w:r>
      <w:r>
        <w:rPr>
          <w:bCs/>
          <w:color w:val="333333"/>
          <w:lang w:val="en"/>
        </w:rPr>
        <w:t>federal law</w:t>
      </w:r>
      <w:r w:rsidRPr="00F47AEC">
        <w:rPr>
          <w:bCs/>
          <w:color w:val="333333"/>
          <w:lang w:val="en"/>
        </w:rPr>
        <w:t>, agencies are precluded from converting, in whole or in part, functions performed by federal employees to contract performance absent a public-private competition</w:t>
      </w:r>
      <w:r>
        <w:rPr>
          <w:bCs/>
          <w:color w:val="333333"/>
          <w:lang w:val="en"/>
        </w:rPr>
        <w:t xml:space="preserve">, currently known as an OMB Circular A-76 study.  </w:t>
      </w:r>
      <w:r w:rsidRPr="00F47AEC">
        <w:rPr>
          <w:bCs/>
          <w:color w:val="333333"/>
          <w:lang w:val="en"/>
        </w:rPr>
        <w:t xml:space="preserve">Appropriations acts since 2009, however, have prohibited agencies from using funds to </w:t>
      </w:r>
      <w:r>
        <w:rPr>
          <w:bCs/>
          <w:color w:val="333333"/>
          <w:lang w:val="en"/>
        </w:rPr>
        <w:t xml:space="preserve">conduct OMB Circular A-76 studies. </w:t>
      </w:r>
      <w:r w:rsidRPr="00F47AEC">
        <w:rPr>
          <w:bCs/>
          <w:color w:val="333333"/>
          <w:lang w:val="en"/>
        </w:rPr>
        <w:br/>
      </w:r>
    </w:p>
    <w:p w:rsidR="00FD3F9B" w:rsidRDefault="00FD3F9B" w:rsidP="00654C2F">
      <w:pPr>
        <w:ind w:left="1440"/>
        <w:rPr>
          <w:bCs/>
          <w:color w:val="333333"/>
          <w:u w:val="single"/>
          <w:lang w:val="en"/>
        </w:rPr>
      </w:pPr>
    </w:p>
    <w:p w:rsidR="00654C2F" w:rsidRPr="00083F43" w:rsidRDefault="00654C2F" w:rsidP="00654C2F">
      <w:pPr>
        <w:ind w:left="1440"/>
        <w:rPr>
          <w:bCs/>
          <w:color w:val="333333"/>
          <w:u w:val="single"/>
          <w:lang w:val="en"/>
        </w:rPr>
      </w:pPr>
      <w:r w:rsidRPr="00083F43">
        <w:rPr>
          <w:bCs/>
          <w:color w:val="333333"/>
          <w:u w:val="single"/>
          <w:lang w:val="en"/>
        </w:rPr>
        <w:t xml:space="preserve">February 27, 2013 </w:t>
      </w:r>
      <w:r w:rsidRPr="00083F43">
        <w:rPr>
          <w:b/>
          <w:bCs/>
          <w:color w:val="333333"/>
          <w:u w:val="single"/>
          <w:lang w:val="en"/>
        </w:rPr>
        <w:t>OMB Memorandum M-13-05</w:t>
      </w:r>
      <w:r w:rsidRPr="00083F43">
        <w:rPr>
          <w:bCs/>
          <w:color w:val="333333"/>
          <w:u w:val="single"/>
          <w:lang w:val="en"/>
        </w:rPr>
        <w:t>, Agenc</w:t>
      </w:r>
      <w:r w:rsidR="00A83779">
        <w:rPr>
          <w:bCs/>
          <w:color w:val="333333"/>
          <w:u w:val="single"/>
          <w:lang w:val="en"/>
        </w:rPr>
        <w:t>y</w:t>
      </w:r>
      <w:r w:rsidRPr="00083F43">
        <w:rPr>
          <w:bCs/>
          <w:color w:val="333333"/>
          <w:u w:val="single"/>
          <w:lang w:val="en"/>
        </w:rPr>
        <w:t xml:space="preserve"> Responsibilities for Implementation of Potential Joint Committee Sequestration:</w:t>
      </w:r>
    </w:p>
    <w:p w:rsidR="00FB4FD7" w:rsidRDefault="00654C2F" w:rsidP="00EE2E1D">
      <w:pPr>
        <w:spacing w:after="0"/>
        <w:ind w:left="2160"/>
      </w:pPr>
      <w:r w:rsidRPr="00083F43">
        <w:rPr>
          <w:bCs/>
          <w:color w:val="333333"/>
          <w:lang w:val="en"/>
        </w:rPr>
        <w:t>Agencies must also ensure that appropriate controls are in place to prevent the increased use of contractors to perform work due to any restrictions on hiring. Agencies should bear in mind the statutory restrictions contained in 10 U.S.C. 2461 and 41 U.S.C. 1710 on the conversion of</w:t>
      </w:r>
      <w:r w:rsidR="00EE2E1D">
        <w:rPr>
          <w:bCs/>
          <w:color w:val="333333"/>
          <w:lang w:val="en"/>
        </w:rPr>
        <w:t xml:space="preserve"> functions from performance by f</w:t>
      </w:r>
      <w:r w:rsidRPr="00083F43">
        <w:rPr>
          <w:bCs/>
          <w:color w:val="333333"/>
          <w:lang w:val="en"/>
        </w:rPr>
        <w:t>ederal employees to performance by contractors.</w:t>
      </w:r>
    </w:p>
    <w:p w:rsidR="00FB4FD7" w:rsidRDefault="00FB4FD7" w:rsidP="00FB4FD7"/>
    <w:p w:rsidR="00FB4FD7" w:rsidRDefault="00FB4FD7" w:rsidP="00FB4FD7"/>
    <w:sectPr w:rsidR="00FB4F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C1" w:rsidRDefault="007A10C1" w:rsidP="001A1A32">
      <w:pPr>
        <w:spacing w:after="0" w:line="240" w:lineRule="auto"/>
      </w:pPr>
      <w:r>
        <w:separator/>
      </w:r>
    </w:p>
  </w:endnote>
  <w:endnote w:type="continuationSeparator" w:id="0">
    <w:p w:rsidR="007A10C1" w:rsidRDefault="007A10C1" w:rsidP="001A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7D" w:rsidRDefault="00E17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20908"/>
      <w:docPartObj>
        <w:docPartGallery w:val="Page Numbers (Bottom of Page)"/>
        <w:docPartUnique/>
      </w:docPartObj>
    </w:sdtPr>
    <w:sdtEndPr>
      <w:rPr>
        <w:noProof/>
      </w:rPr>
    </w:sdtEndPr>
    <w:sdtContent>
      <w:p w:rsidR="00E17E7D" w:rsidRDefault="00E17E7D">
        <w:pPr>
          <w:pStyle w:val="Footer"/>
          <w:jc w:val="center"/>
        </w:pPr>
        <w:r>
          <w:fldChar w:fldCharType="begin"/>
        </w:r>
        <w:r>
          <w:instrText xml:space="preserve"> PAGE   \* MERGEFORMAT </w:instrText>
        </w:r>
        <w:r>
          <w:fldChar w:fldCharType="separate"/>
        </w:r>
        <w:r w:rsidR="0044618C">
          <w:rPr>
            <w:noProof/>
          </w:rPr>
          <w:t>2</w:t>
        </w:r>
        <w:r>
          <w:rPr>
            <w:noProof/>
          </w:rPr>
          <w:fldChar w:fldCharType="end"/>
        </w:r>
      </w:p>
    </w:sdtContent>
  </w:sdt>
  <w:p w:rsidR="00E17E7D" w:rsidRDefault="00E17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7D" w:rsidRDefault="00E17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C1" w:rsidRDefault="007A10C1" w:rsidP="001A1A32">
      <w:pPr>
        <w:spacing w:after="0" w:line="240" w:lineRule="auto"/>
      </w:pPr>
      <w:r>
        <w:separator/>
      </w:r>
    </w:p>
  </w:footnote>
  <w:footnote w:type="continuationSeparator" w:id="0">
    <w:p w:rsidR="007A10C1" w:rsidRDefault="007A10C1" w:rsidP="001A1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7D" w:rsidRDefault="00E17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7D" w:rsidRDefault="00E17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7D" w:rsidRDefault="00E17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32"/>
    <w:rsid w:val="00025106"/>
    <w:rsid w:val="0003535B"/>
    <w:rsid w:val="00044500"/>
    <w:rsid w:val="0005707D"/>
    <w:rsid w:val="000E3117"/>
    <w:rsid w:val="000E6BA7"/>
    <w:rsid w:val="00104D4A"/>
    <w:rsid w:val="0011644D"/>
    <w:rsid w:val="001261BF"/>
    <w:rsid w:val="00157A87"/>
    <w:rsid w:val="001834F0"/>
    <w:rsid w:val="001A1A32"/>
    <w:rsid w:val="001B0014"/>
    <w:rsid w:val="001B2298"/>
    <w:rsid w:val="00212184"/>
    <w:rsid w:val="00217821"/>
    <w:rsid w:val="00343A93"/>
    <w:rsid w:val="0036542C"/>
    <w:rsid w:val="003B4756"/>
    <w:rsid w:val="003F3940"/>
    <w:rsid w:val="004169FD"/>
    <w:rsid w:val="0044618C"/>
    <w:rsid w:val="004C0EC3"/>
    <w:rsid w:val="004D67F6"/>
    <w:rsid w:val="005067C1"/>
    <w:rsid w:val="005B0AF2"/>
    <w:rsid w:val="005B2F5A"/>
    <w:rsid w:val="005B3B17"/>
    <w:rsid w:val="005C05F4"/>
    <w:rsid w:val="00654C2F"/>
    <w:rsid w:val="0069357B"/>
    <w:rsid w:val="00722A34"/>
    <w:rsid w:val="007A10C1"/>
    <w:rsid w:val="007C376E"/>
    <w:rsid w:val="00802E25"/>
    <w:rsid w:val="00837088"/>
    <w:rsid w:val="00852425"/>
    <w:rsid w:val="00863692"/>
    <w:rsid w:val="008B2686"/>
    <w:rsid w:val="008C7D5A"/>
    <w:rsid w:val="008D7F61"/>
    <w:rsid w:val="009065AF"/>
    <w:rsid w:val="00974BD9"/>
    <w:rsid w:val="00994B1C"/>
    <w:rsid w:val="00995B67"/>
    <w:rsid w:val="009965A4"/>
    <w:rsid w:val="009A181B"/>
    <w:rsid w:val="009C6B09"/>
    <w:rsid w:val="00A0791F"/>
    <w:rsid w:val="00A83779"/>
    <w:rsid w:val="00AA1B8D"/>
    <w:rsid w:val="00AD50C0"/>
    <w:rsid w:val="00AE56E5"/>
    <w:rsid w:val="00B467CA"/>
    <w:rsid w:val="00B96DC3"/>
    <w:rsid w:val="00BC1212"/>
    <w:rsid w:val="00C50B57"/>
    <w:rsid w:val="00C94A03"/>
    <w:rsid w:val="00CC7338"/>
    <w:rsid w:val="00CE6450"/>
    <w:rsid w:val="00D06E2E"/>
    <w:rsid w:val="00D214B4"/>
    <w:rsid w:val="00D82FB4"/>
    <w:rsid w:val="00DA28EE"/>
    <w:rsid w:val="00DC3646"/>
    <w:rsid w:val="00DD0FD0"/>
    <w:rsid w:val="00DD472F"/>
    <w:rsid w:val="00E17E7D"/>
    <w:rsid w:val="00E55D51"/>
    <w:rsid w:val="00E563CB"/>
    <w:rsid w:val="00E60718"/>
    <w:rsid w:val="00EE2E1D"/>
    <w:rsid w:val="00F063A7"/>
    <w:rsid w:val="00F126FB"/>
    <w:rsid w:val="00F40344"/>
    <w:rsid w:val="00F458B5"/>
    <w:rsid w:val="00F50D7B"/>
    <w:rsid w:val="00F569C8"/>
    <w:rsid w:val="00FB4FD7"/>
    <w:rsid w:val="00FD3F9B"/>
    <w:rsid w:val="00FE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50C27-33C9-4278-8879-06D32B52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4A03"/>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5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A32"/>
    <w:pPr>
      <w:spacing w:after="0" w:line="240" w:lineRule="auto"/>
    </w:pPr>
    <w:rPr>
      <w:rFonts w:eastAsiaTheme="minorEastAsia"/>
    </w:rPr>
  </w:style>
  <w:style w:type="paragraph" w:styleId="Header">
    <w:name w:val="header"/>
    <w:basedOn w:val="Normal"/>
    <w:link w:val="HeaderChar"/>
    <w:uiPriority w:val="99"/>
    <w:unhideWhenUsed/>
    <w:rsid w:val="001A1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A32"/>
  </w:style>
  <w:style w:type="paragraph" w:styleId="Footer">
    <w:name w:val="footer"/>
    <w:basedOn w:val="Normal"/>
    <w:link w:val="FooterChar"/>
    <w:uiPriority w:val="99"/>
    <w:unhideWhenUsed/>
    <w:rsid w:val="001A1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A32"/>
  </w:style>
  <w:style w:type="character" w:styleId="Hyperlink">
    <w:name w:val="Hyperlink"/>
    <w:basedOn w:val="DefaultParagraphFont"/>
    <w:uiPriority w:val="99"/>
    <w:semiHidden/>
    <w:unhideWhenUsed/>
    <w:rsid w:val="001A1A32"/>
    <w:rPr>
      <w:color w:val="005C72"/>
      <w:u w:val="single"/>
    </w:rPr>
  </w:style>
  <w:style w:type="character" w:customStyle="1" w:styleId="enumbell1">
    <w:name w:val="enumbell1"/>
    <w:basedOn w:val="DefaultParagraphFont"/>
    <w:rsid w:val="001A1A32"/>
    <w:rPr>
      <w:b/>
      <w:bCs/>
    </w:rPr>
  </w:style>
  <w:style w:type="character" w:customStyle="1" w:styleId="ptext-25">
    <w:name w:val="ptext-25"/>
    <w:basedOn w:val="DefaultParagraphFont"/>
    <w:rsid w:val="001A1A32"/>
  </w:style>
  <w:style w:type="character" w:customStyle="1" w:styleId="enumlstr1">
    <w:name w:val="enumlstr1"/>
    <w:basedOn w:val="DefaultParagraphFont"/>
    <w:rsid w:val="001A1A32"/>
    <w:rPr>
      <w:b/>
      <w:bCs/>
      <w:color w:val="000066"/>
    </w:rPr>
  </w:style>
  <w:style w:type="paragraph" w:styleId="HTMLPreformatted">
    <w:name w:val="HTML Preformatted"/>
    <w:basedOn w:val="Normal"/>
    <w:link w:val="HTMLPreformattedChar"/>
    <w:uiPriority w:val="99"/>
    <w:unhideWhenUsed/>
    <w:rsid w:val="00DC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364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94A03"/>
    <w:rPr>
      <w:rFonts w:ascii="Times New Roman" w:eastAsia="Times New Roman" w:hAnsi="Times New Roman" w:cs="Times New Roman"/>
      <w:b/>
      <w:bCs/>
      <w:sz w:val="27"/>
      <w:szCs w:val="27"/>
    </w:rPr>
  </w:style>
  <w:style w:type="paragraph" w:customStyle="1" w:styleId="statutory-body">
    <w:name w:val="statutory-body"/>
    <w:basedOn w:val="Normal"/>
    <w:rsid w:val="00C94A03"/>
    <w:pPr>
      <w:spacing w:after="0" w:line="240" w:lineRule="auto"/>
      <w:ind w:firstLine="240"/>
    </w:pPr>
    <w:rPr>
      <w:rFonts w:ascii="Times New Roman" w:eastAsia="Times New Roman" w:hAnsi="Times New Roman" w:cs="Times New Roman"/>
      <w:sz w:val="24"/>
      <w:szCs w:val="24"/>
    </w:rPr>
  </w:style>
  <w:style w:type="character" w:customStyle="1" w:styleId="stdref1">
    <w:name w:val="stdref1"/>
    <w:basedOn w:val="DefaultParagraphFont"/>
    <w:rsid w:val="00C94A03"/>
    <w:rPr>
      <w:color w:val="0F0D61"/>
    </w:rPr>
  </w:style>
  <w:style w:type="paragraph" w:customStyle="1" w:styleId="statutory-body-1em">
    <w:name w:val="statutory-body-1em"/>
    <w:basedOn w:val="Normal"/>
    <w:rsid w:val="00C94A03"/>
    <w:pPr>
      <w:spacing w:after="0" w:line="240" w:lineRule="auto"/>
      <w:ind w:left="240" w:firstLine="24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25106"/>
    <w:rPr>
      <w:rFonts w:asciiTheme="majorHAnsi" w:eastAsiaTheme="majorEastAsia" w:hAnsiTheme="majorHAnsi" w:cstheme="majorBidi"/>
      <w:i/>
      <w:iCs/>
      <w:color w:val="2E74B5" w:themeColor="accent1" w:themeShade="BF"/>
    </w:rPr>
  </w:style>
  <w:style w:type="paragraph" w:customStyle="1" w:styleId="Default">
    <w:name w:val="Default"/>
    <w:rsid w:val="00654C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40175">
      <w:bodyDiv w:val="1"/>
      <w:marLeft w:val="720"/>
      <w:marRight w:val="0"/>
      <w:marTop w:val="0"/>
      <w:marBottom w:val="0"/>
      <w:divBdr>
        <w:top w:val="none" w:sz="0" w:space="0" w:color="auto"/>
        <w:left w:val="none" w:sz="0" w:space="0" w:color="auto"/>
        <w:bottom w:val="none" w:sz="0" w:space="0" w:color="auto"/>
        <w:right w:val="none" w:sz="0" w:space="0" w:color="auto"/>
      </w:divBdr>
    </w:div>
    <w:div w:id="432408313">
      <w:bodyDiv w:val="1"/>
      <w:marLeft w:val="0"/>
      <w:marRight w:val="0"/>
      <w:marTop w:val="0"/>
      <w:marBottom w:val="0"/>
      <w:divBdr>
        <w:top w:val="none" w:sz="0" w:space="0" w:color="auto"/>
        <w:left w:val="none" w:sz="0" w:space="0" w:color="auto"/>
        <w:bottom w:val="none" w:sz="0" w:space="0" w:color="auto"/>
        <w:right w:val="none" w:sz="0" w:space="0" w:color="auto"/>
      </w:divBdr>
    </w:div>
    <w:div w:id="611790831">
      <w:bodyDiv w:val="1"/>
      <w:marLeft w:val="0"/>
      <w:marRight w:val="0"/>
      <w:marTop w:val="0"/>
      <w:marBottom w:val="0"/>
      <w:divBdr>
        <w:top w:val="none" w:sz="0" w:space="0" w:color="auto"/>
        <w:left w:val="none" w:sz="0" w:space="0" w:color="auto"/>
        <w:bottom w:val="none" w:sz="0" w:space="0" w:color="auto"/>
        <w:right w:val="none" w:sz="0" w:space="0" w:color="auto"/>
      </w:divBdr>
    </w:div>
    <w:div w:id="682588576">
      <w:bodyDiv w:val="1"/>
      <w:marLeft w:val="0"/>
      <w:marRight w:val="0"/>
      <w:marTop w:val="0"/>
      <w:marBottom w:val="0"/>
      <w:divBdr>
        <w:top w:val="none" w:sz="0" w:space="0" w:color="auto"/>
        <w:left w:val="none" w:sz="0" w:space="0" w:color="auto"/>
        <w:bottom w:val="none" w:sz="0" w:space="0" w:color="auto"/>
        <w:right w:val="none" w:sz="0" w:space="0" w:color="auto"/>
      </w:divBdr>
    </w:div>
    <w:div w:id="1589849467">
      <w:bodyDiv w:val="1"/>
      <w:marLeft w:val="0"/>
      <w:marRight w:val="0"/>
      <w:marTop w:val="0"/>
      <w:marBottom w:val="0"/>
      <w:divBdr>
        <w:top w:val="none" w:sz="0" w:space="0" w:color="auto"/>
        <w:left w:val="none" w:sz="0" w:space="0" w:color="auto"/>
        <w:bottom w:val="none" w:sz="0" w:space="0" w:color="auto"/>
        <w:right w:val="none" w:sz="0" w:space="0" w:color="auto"/>
      </w:divBdr>
    </w:div>
    <w:div w:id="1598173964">
      <w:bodyDiv w:val="1"/>
      <w:marLeft w:val="0"/>
      <w:marRight w:val="0"/>
      <w:marTop w:val="0"/>
      <w:marBottom w:val="0"/>
      <w:divBdr>
        <w:top w:val="none" w:sz="0" w:space="0" w:color="auto"/>
        <w:left w:val="none" w:sz="0" w:space="0" w:color="auto"/>
        <w:bottom w:val="none" w:sz="0" w:space="0" w:color="auto"/>
        <w:right w:val="none" w:sz="0" w:space="0" w:color="auto"/>
      </w:divBdr>
      <w:divsChild>
        <w:div w:id="186262856">
          <w:marLeft w:val="0"/>
          <w:marRight w:val="0"/>
          <w:marTop w:val="0"/>
          <w:marBottom w:val="0"/>
          <w:divBdr>
            <w:top w:val="none" w:sz="0" w:space="0" w:color="auto"/>
            <w:left w:val="none" w:sz="0" w:space="0" w:color="auto"/>
            <w:bottom w:val="none" w:sz="0" w:space="0" w:color="auto"/>
            <w:right w:val="none" w:sz="0" w:space="0" w:color="auto"/>
          </w:divBdr>
          <w:divsChild>
            <w:div w:id="1977753569">
              <w:marLeft w:val="0"/>
              <w:marRight w:val="0"/>
              <w:marTop w:val="0"/>
              <w:marBottom w:val="0"/>
              <w:divBdr>
                <w:top w:val="none" w:sz="0" w:space="0" w:color="auto"/>
                <w:left w:val="none" w:sz="0" w:space="0" w:color="auto"/>
                <w:bottom w:val="none" w:sz="0" w:space="0" w:color="auto"/>
                <w:right w:val="none" w:sz="0" w:space="0" w:color="auto"/>
              </w:divBdr>
              <w:divsChild>
                <w:div w:id="1249968131">
                  <w:marLeft w:val="0"/>
                  <w:marRight w:val="0"/>
                  <w:marTop w:val="0"/>
                  <w:marBottom w:val="0"/>
                  <w:divBdr>
                    <w:top w:val="none" w:sz="0" w:space="0" w:color="auto"/>
                    <w:left w:val="none" w:sz="0" w:space="0" w:color="auto"/>
                    <w:bottom w:val="none" w:sz="0" w:space="0" w:color="auto"/>
                    <w:right w:val="none" w:sz="0" w:space="0" w:color="auto"/>
                  </w:divBdr>
                  <w:divsChild>
                    <w:div w:id="1065374864">
                      <w:marLeft w:val="0"/>
                      <w:marRight w:val="0"/>
                      <w:marTop w:val="0"/>
                      <w:marBottom w:val="0"/>
                      <w:divBdr>
                        <w:top w:val="none" w:sz="0" w:space="0" w:color="auto"/>
                        <w:left w:val="none" w:sz="0" w:space="0" w:color="auto"/>
                        <w:bottom w:val="none" w:sz="0" w:space="0" w:color="auto"/>
                        <w:right w:val="none" w:sz="0" w:space="0" w:color="auto"/>
                      </w:divBdr>
                      <w:divsChild>
                        <w:div w:id="388962784">
                          <w:marLeft w:val="480"/>
                          <w:marRight w:val="0"/>
                          <w:marTop w:val="0"/>
                          <w:marBottom w:val="0"/>
                          <w:divBdr>
                            <w:top w:val="none" w:sz="0" w:space="0" w:color="auto"/>
                            <w:left w:val="none" w:sz="0" w:space="0" w:color="auto"/>
                            <w:bottom w:val="none" w:sz="0" w:space="0" w:color="auto"/>
                            <w:right w:val="none" w:sz="0" w:space="0" w:color="auto"/>
                          </w:divBdr>
                          <w:divsChild>
                            <w:div w:id="990210633">
                              <w:marLeft w:val="0"/>
                              <w:marRight w:val="0"/>
                              <w:marTop w:val="0"/>
                              <w:marBottom w:val="0"/>
                              <w:divBdr>
                                <w:top w:val="none" w:sz="0" w:space="0" w:color="auto"/>
                                <w:left w:val="none" w:sz="0" w:space="0" w:color="auto"/>
                                <w:bottom w:val="none" w:sz="0" w:space="0" w:color="auto"/>
                                <w:right w:val="none" w:sz="0" w:space="0" w:color="auto"/>
                              </w:divBdr>
                              <w:divsChild>
                                <w:div w:id="1457942117">
                                  <w:marLeft w:val="0"/>
                                  <w:marRight w:val="0"/>
                                  <w:marTop w:val="0"/>
                                  <w:marBottom w:val="0"/>
                                  <w:divBdr>
                                    <w:top w:val="none" w:sz="0" w:space="0" w:color="auto"/>
                                    <w:left w:val="none" w:sz="0" w:space="0" w:color="auto"/>
                                    <w:bottom w:val="none" w:sz="0" w:space="0" w:color="auto"/>
                                    <w:right w:val="none" w:sz="0" w:space="0" w:color="auto"/>
                                  </w:divBdr>
                                  <w:divsChild>
                                    <w:div w:id="567376780">
                                      <w:marLeft w:val="0"/>
                                      <w:marRight w:val="0"/>
                                      <w:marTop w:val="240"/>
                                      <w:marBottom w:val="0"/>
                                      <w:divBdr>
                                        <w:top w:val="none" w:sz="0" w:space="0" w:color="auto"/>
                                        <w:left w:val="none" w:sz="0" w:space="0" w:color="auto"/>
                                        <w:bottom w:val="none" w:sz="0" w:space="0" w:color="auto"/>
                                        <w:right w:val="none" w:sz="0" w:space="0" w:color="auto"/>
                                      </w:divBdr>
                                      <w:divsChild>
                                        <w:div w:id="1712875621">
                                          <w:marLeft w:val="0"/>
                                          <w:marRight w:val="0"/>
                                          <w:marTop w:val="0"/>
                                          <w:marBottom w:val="0"/>
                                          <w:divBdr>
                                            <w:top w:val="none" w:sz="0" w:space="0" w:color="auto"/>
                                            <w:left w:val="none" w:sz="0" w:space="0" w:color="auto"/>
                                            <w:bottom w:val="none" w:sz="0" w:space="0" w:color="auto"/>
                                            <w:right w:val="none" w:sz="0" w:space="0" w:color="auto"/>
                                          </w:divBdr>
                                          <w:divsChild>
                                            <w:div w:id="490020825">
                                              <w:marLeft w:val="0"/>
                                              <w:marRight w:val="0"/>
                                              <w:marTop w:val="0"/>
                                              <w:marBottom w:val="0"/>
                                              <w:divBdr>
                                                <w:top w:val="none" w:sz="0" w:space="0" w:color="auto"/>
                                                <w:left w:val="none" w:sz="0" w:space="0" w:color="auto"/>
                                                <w:bottom w:val="none" w:sz="0" w:space="0" w:color="auto"/>
                                                <w:right w:val="none" w:sz="0" w:space="0" w:color="auto"/>
                                              </w:divBdr>
                                              <w:divsChild>
                                                <w:div w:id="1012605004">
                                                  <w:marLeft w:val="0"/>
                                                  <w:marRight w:val="0"/>
                                                  <w:marTop w:val="0"/>
                                                  <w:marBottom w:val="0"/>
                                                  <w:divBdr>
                                                    <w:top w:val="none" w:sz="0" w:space="0" w:color="auto"/>
                                                    <w:left w:val="none" w:sz="0" w:space="0" w:color="auto"/>
                                                    <w:bottom w:val="none" w:sz="0" w:space="0" w:color="auto"/>
                                                    <w:right w:val="none" w:sz="0" w:space="0" w:color="auto"/>
                                                  </w:divBdr>
                                                  <w:divsChild>
                                                    <w:div w:id="1247806439">
                                                      <w:marLeft w:val="0"/>
                                                      <w:marRight w:val="0"/>
                                                      <w:marTop w:val="0"/>
                                                      <w:marBottom w:val="0"/>
                                                      <w:divBdr>
                                                        <w:top w:val="none" w:sz="0" w:space="0" w:color="auto"/>
                                                        <w:left w:val="none" w:sz="0" w:space="0" w:color="auto"/>
                                                        <w:bottom w:val="none" w:sz="0" w:space="0" w:color="auto"/>
                                                        <w:right w:val="none" w:sz="0" w:space="0" w:color="auto"/>
                                                      </w:divBdr>
                                                      <w:divsChild>
                                                        <w:div w:id="1882748144">
                                                          <w:marLeft w:val="0"/>
                                                          <w:marRight w:val="0"/>
                                                          <w:marTop w:val="0"/>
                                                          <w:marBottom w:val="0"/>
                                                          <w:divBdr>
                                                            <w:top w:val="none" w:sz="0" w:space="0" w:color="auto"/>
                                                            <w:left w:val="none" w:sz="0" w:space="0" w:color="auto"/>
                                                            <w:bottom w:val="none" w:sz="0" w:space="0" w:color="auto"/>
                                                            <w:right w:val="none" w:sz="0" w:space="0" w:color="auto"/>
                                                          </w:divBdr>
                                                          <w:divsChild>
                                                            <w:div w:id="1950430498">
                                                              <w:marLeft w:val="0"/>
                                                              <w:marRight w:val="0"/>
                                                              <w:marTop w:val="0"/>
                                                              <w:marBottom w:val="0"/>
                                                              <w:divBdr>
                                                                <w:top w:val="none" w:sz="0" w:space="0" w:color="auto"/>
                                                                <w:left w:val="none" w:sz="0" w:space="0" w:color="auto"/>
                                                                <w:bottom w:val="none" w:sz="0" w:space="0" w:color="auto"/>
                                                                <w:right w:val="none" w:sz="0" w:space="0" w:color="auto"/>
                                                              </w:divBdr>
                                                              <w:divsChild>
                                                                <w:div w:id="1080982423">
                                                                  <w:marLeft w:val="600"/>
                                                                  <w:marRight w:val="600"/>
                                                                  <w:marTop w:val="280"/>
                                                                  <w:marBottom w:val="280"/>
                                                                  <w:divBdr>
                                                                    <w:top w:val="none" w:sz="0" w:space="0" w:color="auto"/>
                                                                    <w:left w:val="none" w:sz="0" w:space="0" w:color="auto"/>
                                                                    <w:bottom w:val="none" w:sz="0" w:space="0" w:color="auto"/>
                                                                    <w:right w:val="none" w:sz="0" w:space="0" w:color="auto"/>
                                                                  </w:divBdr>
                                                                  <w:divsChild>
                                                                    <w:div w:id="821701043">
                                                                      <w:marLeft w:val="0"/>
                                                                      <w:marRight w:val="0"/>
                                                                      <w:marTop w:val="0"/>
                                                                      <w:marBottom w:val="0"/>
                                                                      <w:divBdr>
                                                                        <w:top w:val="none" w:sz="0" w:space="0" w:color="auto"/>
                                                                        <w:left w:val="none" w:sz="0" w:space="0" w:color="auto"/>
                                                                        <w:bottom w:val="none" w:sz="0" w:space="0" w:color="auto"/>
                                                                        <w:right w:val="none" w:sz="0" w:space="0" w:color="auto"/>
                                                                      </w:divBdr>
                                                                      <w:divsChild>
                                                                        <w:div w:id="1283995036">
                                                                          <w:marLeft w:val="0"/>
                                                                          <w:marRight w:val="0"/>
                                                                          <w:marTop w:val="0"/>
                                                                          <w:marBottom w:val="0"/>
                                                                          <w:divBdr>
                                                                            <w:top w:val="none" w:sz="0" w:space="0" w:color="auto"/>
                                                                            <w:left w:val="none" w:sz="0" w:space="0" w:color="auto"/>
                                                                            <w:bottom w:val="none" w:sz="0" w:space="0" w:color="auto"/>
                                                                            <w:right w:val="none" w:sz="0" w:space="0" w:color="auto"/>
                                                                          </w:divBdr>
                                                                          <w:divsChild>
                                                                            <w:div w:id="85460922">
                                                                              <w:marLeft w:val="0"/>
                                                                              <w:marRight w:val="0"/>
                                                                              <w:marTop w:val="0"/>
                                                                              <w:marBottom w:val="0"/>
                                                                              <w:divBdr>
                                                                                <w:top w:val="none" w:sz="0" w:space="0" w:color="auto"/>
                                                                                <w:left w:val="none" w:sz="0" w:space="0" w:color="auto"/>
                                                                                <w:bottom w:val="none" w:sz="0" w:space="0" w:color="auto"/>
                                                                                <w:right w:val="none" w:sz="0" w:space="0" w:color="auto"/>
                                                                              </w:divBdr>
                                                                            </w:div>
                                                                            <w:div w:id="1668482388">
                                                                              <w:marLeft w:val="0"/>
                                                                              <w:marRight w:val="0"/>
                                                                              <w:marTop w:val="0"/>
                                                                              <w:marBottom w:val="0"/>
                                                                              <w:divBdr>
                                                                                <w:top w:val="none" w:sz="0" w:space="0" w:color="auto"/>
                                                                                <w:left w:val="none" w:sz="0" w:space="0" w:color="auto"/>
                                                                                <w:bottom w:val="none" w:sz="0" w:space="0" w:color="auto"/>
                                                                                <w:right w:val="none" w:sz="0" w:space="0" w:color="auto"/>
                                                                              </w:divBdr>
                                                                            </w:div>
                                                                            <w:div w:id="162610991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284977">
      <w:bodyDiv w:val="1"/>
      <w:marLeft w:val="0"/>
      <w:marRight w:val="0"/>
      <w:marTop w:val="0"/>
      <w:marBottom w:val="0"/>
      <w:divBdr>
        <w:top w:val="none" w:sz="0" w:space="0" w:color="auto"/>
        <w:left w:val="none" w:sz="0" w:space="0" w:color="auto"/>
        <w:bottom w:val="none" w:sz="0" w:space="0" w:color="auto"/>
        <w:right w:val="none" w:sz="0" w:space="0" w:color="auto"/>
      </w:divBdr>
      <w:divsChild>
        <w:div w:id="108860023">
          <w:marLeft w:val="0"/>
          <w:marRight w:val="0"/>
          <w:marTop w:val="0"/>
          <w:marBottom w:val="0"/>
          <w:divBdr>
            <w:top w:val="none" w:sz="0" w:space="0" w:color="auto"/>
            <w:left w:val="none" w:sz="0" w:space="0" w:color="auto"/>
            <w:bottom w:val="none" w:sz="0" w:space="0" w:color="auto"/>
            <w:right w:val="none" w:sz="0" w:space="0" w:color="auto"/>
          </w:divBdr>
          <w:divsChild>
            <w:div w:id="105538157">
              <w:marLeft w:val="0"/>
              <w:marRight w:val="0"/>
              <w:marTop w:val="0"/>
              <w:marBottom w:val="0"/>
              <w:divBdr>
                <w:top w:val="none" w:sz="0" w:space="0" w:color="auto"/>
                <w:left w:val="none" w:sz="0" w:space="0" w:color="auto"/>
                <w:bottom w:val="none" w:sz="0" w:space="0" w:color="auto"/>
                <w:right w:val="none" w:sz="0" w:space="0" w:color="auto"/>
              </w:divBdr>
              <w:divsChild>
                <w:div w:id="1208646605">
                  <w:marLeft w:val="0"/>
                  <w:marRight w:val="0"/>
                  <w:marTop w:val="0"/>
                  <w:marBottom w:val="0"/>
                  <w:divBdr>
                    <w:top w:val="none" w:sz="0" w:space="0" w:color="auto"/>
                    <w:left w:val="none" w:sz="0" w:space="0" w:color="auto"/>
                    <w:bottom w:val="none" w:sz="0" w:space="0" w:color="auto"/>
                    <w:right w:val="none" w:sz="0" w:space="0" w:color="auto"/>
                  </w:divBdr>
                  <w:divsChild>
                    <w:div w:id="473720257">
                      <w:marLeft w:val="0"/>
                      <w:marRight w:val="0"/>
                      <w:marTop w:val="0"/>
                      <w:marBottom w:val="0"/>
                      <w:divBdr>
                        <w:top w:val="none" w:sz="0" w:space="0" w:color="auto"/>
                        <w:left w:val="none" w:sz="0" w:space="0" w:color="auto"/>
                        <w:bottom w:val="none" w:sz="0" w:space="0" w:color="auto"/>
                        <w:right w:val="none" w:sz="0" w:space="0" w:color="auto"/>
                      </w:divBdr>
                      <w:divsChild>
                        <w:div w:id="1601067158">
                          <w:marLeft w:val="0"/>
                          <w:marRight w:val="0"/>
                          <w:marTop w:val="0"/>
                          <w:marBottom w:val="0"/>
                          <w:divBdr>
                            <w:top w:val="none" w:sz="0" w:space="0" w:color="auto"/>
                            <w:left w:val="none" w:sz="0" w:space="0" w:color="auto"/>
                            <w:bottom w:val="none" w:sz="0" w:space="0" w:color="auto"/>
                            <w:right w:val="none" w:sz="0" w:space="0" w:color="auto"/>
                          </w:divBdr>
                          <w:divsChild>
                            <w:div w:id="1621767017">
                              <w:marLeft w:val="0"/>
                              <w:marRight w:val="0"/>
                              <w:marTop w:val="0"/>
                              <w:marBottom w:val="0"/>
                              <w:divBdr>
                                <w:top w:val="none" w:sz="0" w:space="0" w:color="auto"/>
                                <w:left w:val="none" w:sz="0" w:space="0" w:color="auto"/>
                                <w:bottom w:val="none" w:sz="0" w:space="0" w:color="auto"/>
                                <w:right w:val="none" w:sz="0" w:space="0" w:color="auto"/>
                              </w:divBdr>
                              <w:divsChild>
                                <w:div w:id="1969238472">
                                  <w:marLeft w:val="0"/>
                                  <w:marRight w:val="0"/>
                                  <w:marTop w:val="0"/>
                                  <w:marBottom w:val="0"/>
                                  <w:divBdr>
                                    <w:top w:val="none" w:sz="0" w:space="0" w:color="auto"/>
                                    <w:left w:val="none" w:sz="0" w:space="0" w:color="auto"/>
                                    <w:bottom w:val="none" w:sz="0" w:space="0" w:color="auto"/>
                                    <w:right w:val="none" w:sz="0" w:space="0" w:color="auto"/>
                                  </w:divBdr>
                                  <w:divsChild>
                                    <w:div w:id="118184058">
                                      <w:marLeft w:val="0"/>
                                      <w:marRight w:val="0"/>
                                      <w:marTop w:val="0"/>
                                      <w:marBottom w:val="0"/>
                                      <w:divBdr>
                                        <w:top w:val="none" w:sz="0" w:space="0" w:color="auto"/>
                                        <w:left w:val="none" w:sz="0" w:space="0" w:color="auto"/>
                                        <w:bottom w:val="none" w:sz="0" w:space="0" w:color="auto"/>
                                        <w:right w:val="none" w:sz="0" w:space="0" w:color="auto"/>
                                      </w:divBdr>
                                      <w:divsChild>
                                        <w:div w:id="29650408">
                                          <w:marLeft w:val="0"/>
                                          <w:marRight w:val="0"/>
                                          <w:marTop w:val="0"/>
                                          <w:marBottom w:val="0"/>
                                          <w:divBdr>
                                            <w:top w:val="none" w:sz="0" w:space="0" w:color="auto"/>
                                            <w:left w:val="none" w:sz="0" w:space="0" w:color="auto"/>
                                            <w:bottom w:val="none" w:sz="0" w:space="0" w:color="auto"/>
                                            <w:right w:val="none" w:sz="0" w:space="0" w:color="auto"/>
                                          </w:divBdr>
                                          <w:divsChild>
                                            <w:div w:id="1973092749">
                                              <w:marLeft w:val="0"/>
                                              <w:marRight w:val="0"/>
                                              <w:marTop w:val="0"/>
                                              <w:marBottom w:val="0"/>
                                              <w:divBdr>
                                                <w:top w:val="none" w:sz="0" w:space="0" w:color="auto"/>
                                                <w:left w:val="none" w:sz="0" w:space="0" w:color="auto"/>
                                                <w:bottom w:val="none" w:sz="0" w:space="0" w:color="auto"/>
                                                <w:right w:val="none" w:sz="0" w:space="0" w:color="auto"/>
                                              </w:divBdr>
                                              <w:divsChild>
                                                <w:div w:id="494105551">
                                                  <w:marLeft w:val="0"/>
                                                  <w:marRight w:val="0"/>
                                                  <w:marTop w:val="0"/>
                                                  <w:marBottom w:val="0"/>
                                                  <w:divBdr>
                                                    <w:top w:val="none" w:sz="0" w:space="0" w:color="auto"/>
                                                    <w:left w:val="none" w:sz="0" w:space="0" w:color="auto"/>
                                                    <w:bottom w:val="none" w:sz="0" w:space="0" w:color="auto"/>
                                                    <w:right w:val="none" w:sz="0" w:space="0" w:color="auto"/>
                                                  </w:divBdr>
                                                  <w:divsChild>
                                                    <w:div w:id="1854614151">
                                                      <w:marLeft w:val="0"/>
                                                      <w:marRight w:val="0"/>
                                                      <w:marTop w:val="0"/>
                                                      <w:marBottom w:val="0"/>
                                                      <w:divBdr>
                                                        <w:top w:val="none" w:sz="0" w:space="0" w:color="auto"/>
                                                        <w:left w:val="none" w:sz="0" w:space="0" w:color="auto"/>
                                                        <w:bottom w:val="none" w:sz="0" w:space="0" w:color="auto"/>
                                                        <w:right w:val="none" w:sz="0" w:space="0" w:color="auto"/>
                                                      </w:divBdr>
                                                      <w:divsChild>
                                                        <w:div w:id="1006401143">
                                                          <w:marLeft w:val="0"/>
                                                          <w:marRight w:val="0"/>
                                                          <w:marTop w:val="0"/>
                                                          <w:marBottom w:val="0"/>
                                                          <w:divBdr>
                                                            <w:top w:val="none" w:sz="0" w:space="0" w:color="auto"/>
                                                            <w:left w:val="none" w:sz="0" w:space="0" w:color="auto"/>
                                                            <w:bottom w:val="none" w:sz="0" w:space="0" w:color="auto"/>
                                                            <w:right w:val="none" w:sz="0" w:space="0" w:color="auto"/>
                                                          </w:divBdr>
                                                          <w:divsChild>
                                                            <w:div w:id="1435176712">
                                                              <w:marLeft w:val="0"/>
                                                              <w:marRight w:val="0"/>
                                                              <w:marTop w:val="0"/>
                                                              <w:marBottom w:val="0"/>
                                                              <w:divBdr>
                                                                <w:top w:val="none" w:sz="0" w:space="0" w:color="auto"/>
                                                                <w:left w:val="none" w:sz="0" w:space="0" w:color="auto"/>
                                                                <w:bottom w:val="none" w:sz="0" w:space="0" w:color="auto"/>
                                                                <w:right w:val="none" w:sz="0" w:space="0" w:color="auto"/>
                                                              </w:divBdr>
                                                              <w:divsChild>
                                                                <w:div w:id="816993792">
                                                                  <w:marLeft w:val="0"/>
                                                                  <w:marRight w:val="0"/>
                                                                  <w:marTop w:val="0"/>
                                                                  <w:marBottom w:val="0"/>
                                                                  <w:divBdr>
                                                                    <w:top w:val="none" w:sz="0" w:space="0" w:color="auto"/>
                                                                    <w:left w:val="none" w:sz="0" w:space="0" w:color="auto"/>
                                                                    <w:bottom w:val="none" w:sz="0" w:space="0" w:color="auto"/>
                                                                    <w:right w:val="none" w:sz="0" w:space="0" w:color="auto"/>
                                                                  </w:divBdr>
                                                                  <w:divsChild>
                                                                    <w:div w:id="944265148">
                                                                      <w:marLeft w:val="0"/>
                                                                      <w:marRight w:val="0"/>
                                                                      <w:marTop w:val="0"/>
                                                                      <w:marBottom w:val="0"/>
                                                                      <w:divBdr>
                                                                        <w:top w:val="none" w:sz="0" w:space="0" w:color="auto"/>
                                                                        <w:left w:val="none" w:sz="0" w:space="0" w:color="auto"/>
                                                                        <w:bottom w:val="none" w:sz="0" w:space="0" w:color="auto"/>
                                                                        <w:right w:val="none" w:sz="0" w:space="0" w:color="auto"/>
                                                                      </w:divBdr>
                                                                      <w:divsChild>
                                                                        <w:div w:id="870458923">
                                                                          <w:marLeft w:val="0"/>
                                                                          <w:marRight w:val="0"/>
                                                                          <w:marTop w:val="0"/>
                                                                          <w:marBottom w:val="0"/>
                                                                          <w:divBdr>
                                                                            <w:top w:val="none" w:sz="0" w:space="0" w:color="auto"/>
                                                                            <w:left w:val="none" w:sz="0" w:space="0" w:color="auto"/>
                                                                            <w:bottom w:val="none" w:sz="0" w:space="0" w:color="auto"/>
                                                                            <w:right w:val="none" w:sz="0" w:space="0" w:color="auto"/>
                                                                          </w:divBdr>
                                                                        </w:div>
                                                                        <w:div w:id="1611011436">
                                                                          <w:marLeft w:val="0"/>
                                                                          <w:marRight w:val="0"/>
                                                                          <w:marTop w:val="0"/>
                                                                          <w:marBottom w:val="0"/>
                                                                          <w:divBdr>
                                                                            <w:top w:val="none" w:sz="0" w:space="0" w:color="auto"/>
                                                                            <w:left w:val="none" w:sz="0" w:space="0" w:color="auto"/>
                                                                            <w:bottom w:val="none" w:sz="0" w:space="0" w:color="auto"/>
                                                                            <w:right w:val="none" w:sz="0" w:space="0" w:color="auto"/>
                                                                          </w:divBdr>
                                                                        </w:div>
                                                                        <w:div w:id="1897160468">
                                                                          <w:marLeft w:val="0"/>
                                                                          <w:marRight w:val="0"/>
                                                                          <w:marTop w:val="0"/>
                                                                          <w:marBottom w:val="0"/>
                                                                          <w:divBdr>
                                                                            <w:top w:val="none" w:sz="0" w:space="0" w:color="auto"/>
                                                                            <w:left w:val="none" w:sz="0" w:space="0" w:color="auto"/>
                                                                            <w:bottom w:val="none" w:sz="0" w:space="0" w:color="auto"/>
                                                                            <w:right w:val="none" w:sz="0" w:space="0" w:color="auto"/>
                                                                          </w:divBdr>
                                                                        </w:div>
                                                                      </w:divsChild>
                                                                    </w:div>
                                                                    <w:div w:id="2144687229">
                                                                      <w:marLeft w:val="0"/>
                                                                      <w:marRight w:val="0"/>
                                                                      <w:marTop w:val="0"/>
                                                                      <w:marBottom w:val="0"/>
                                                                      <w:divBdr>
                                                                        <w:top w:val="none" w:sz="0" w:space="0" w:color="auto"/>
                                                                        <w:left w:val="none" w:sz="0" w:space="0" w:color="auto"/>
                                                                        <w:bottom w:val="none" w:sz="0" w:space="0" w:color="auto"/>
                                                                        <w:right w:val="none" w:sz="0" w:space="0" w:color="auto"/>
                                                                      </w:divBdr>
                                                                      <w:divsChild>
                                                                        <w:div w:id="1568686442">
                                                                          <w:marLeft w:val="0"/>
                                                                          <w:marRight w:val="0"/>
                                                                          <w:marTop w:val="0"/>
                                                                          <w:marBottom w:val="0"/>
                                                                          <w:divBdr>
                                                                            <w:top w:val="none" w:sz="0" w:space="0" w:color="auto"/>
                                                                            <w:left w:val="none" w:sz="0" w:space="0" w:color="auto"/>
                                                                            <w:bottom w:val="none" w:sz="0" w:space="0" w:color="auto"/>
                                                                            <w:right w:val="none" w:sz="0" w:space="0" w:color="auto"/>
                                                                          </w:divBdr>
                                                                        </w:div>
                                                                        <w:div w:id="583686939">
                                                                          <w:marLeft w:val="0"/>
                                                                          <w:marRight w:val="0"/>
                                                                          <w:marTop w:val="0"/>
                                                                          <w:marBottom w:val="0"/>
                                                                          <w:divBdr>
                                                                            <w:top w:val="none" w:sz="0" w:space="0" w:color="auto"/>
                                                                            <w:left w:val="none" w:sz="0" w:space="0" w:color="auto"/>
                                                                            <w:bottom w:val="none" w:sz="0" w:space="0" w:color="auto"/>
                                                                            <w:right w:val="none" w:sz="0" w:space="0" w:color="auto"/>
                                                                          </w:divBdr>
                                                                        </w:div>
                                                                        <w:div w:id="884827987">
                                                                          <w:marLeft w:val="0"/>
                                                                          <w:marRight w:val="0"/>
                                                                          <w:marTop w:val="0"/>
                                                                          <w:marBottom w:val="0"/>
                                                                          <w:divBdr>
                                                                            <w:top w:val="none" w:sz="0" w:space="0" w:color="auto"/>
                                                                            <w:left w:val="none" w:sz="0" w:space="0" w:color="auto"/>
                                                                            <w:bottom w:val="none" w:sz="0" w:space="0" w:color="auto"/>
                                                                            <w:right w:val="none" w:sz="0" w:space="0" w:color="auto"/>
                                                                          </w:divBdr>
                                                                        </w:div>
                                                                      </w:divsChild>
                                                                    </w:div>
                                                                    <w:div w:id="1843624725">
                                                                      <w:marLeft w:val="0"/>
                                                                      <w:marRight w:val="0"/>
                                                                      <w:marTop w:val="0"/>
                                                                      <w:marBottom w:val="0"/>
                                                                      <w:divBdr>
                                                                        <w:top w:val="none" w:sz="0" w:space="0" w:color="auto"/>
                                                                        <w:left w:val="none" w:sz="0" w:space="0" w:color="auto"/>
                                                                        <w:bottom w:val="none" w:sz="0" w:space="0" w:color="auto"/>
                                                                        <w:right w:val="none" w:sz="0" w:space="0" w:color="auto"/>
                                                                      </w:divBdr>
                                                                      <w:divsChild>
                                                                        <w:div w:id="1580139205">
                                                                          <w:marLeft w:val="0"/>
                                                                          <w:marRight w:val="0"/>
                                                                          <w:marTop w:val="0"/>
                                                                          <w:marBottom w:val="0"/>
                                                                          <w:divBdr>
                                                                            <w:top w:val="none" w:sz="0" w:space="0" w:color="auto"/>
                                                                            <w:left w:val="none" w:sz="0" w:space="0" w:color="auto"/>
                                                                            <w:bottom w:val="none" w:sz="0" w:space="0" w:color="auto"/>
                                                                            <w:right w:val="none" w:sz="0" w:space="0" w:color="auto"/>
                                                                          </w:divBdr>
                                                                        </w:div>
                                                                        <w:div w:id="1379205913">
                                                                          <w:marLeft w:val="0"/>
                                                                          <w:marRight w:val="0"/>
                                                                          <w:marTop w:val="0"/>
                                                                          <w:marBottom w:val="0"/>
                                                                          <w:divBdr>
                                                                            <w:top w:val="none" w:sz="0" w:space="0" w:color="auto"/>
                                                                            <w:left w:val="none" w:sz="0" w:space="0" w:color="auto"/>
                                                                            <w:bottom w:val="none" w:sz="0" w:space="0" w:color="auto"/>
                                                                            <w:right w:val="none" w:sz="0" w:space="0" w:color="auto"/>
                                                                          </w:divBdr>
                                                                        </w:div>
                                                                      </w:divsChild>
                                                                    </w:div>
                                                                    <w:div w:id="76949818">
                                                                      <w:marLeft w:val="0"/>
                                                                      <w:marRight w:val="0"/>
                                                                      <w:marTop w:val="0"/>
                                                                      <w:marBottom w:val="0"/>
                                                                      <w:divBdr>
                                                                        <w:top w:val="none" w:sz="0" w:space="0" w:color="auto"/>
                                                                        <w:left w:val="none" w:sz="0" w:space="0" w:color="auto"/>
                                                                        <w:bottom w:val="none" w:sz="0" w:space="0" w:color="auto"/>
                                                                        <w:right w:val="none" w:sz="0" w:space="0" w:color="auto"/>
                                                                      </w:divBdr>
                                                                    </w:div>
                                                                    <w:div w:id="605775612">
                                                                      <w:marLeft w:val="0"/>
                                                                      <w:marRight w:val="0"/>
                                                                      <w:marTop w:val="0"/>
                                                                      <w:marBottom w:val="0"/>
                                                                      <w:divBdr>
                                                                        <w:top w:val="none" w:sz="0" w:space="0" w:color="auto"/>
                                                                        <w:left w:val="none" w:sz="0" w:space="0" w:color="auto"/>
                                                                        <w:bottom w:val="none" w:sz="0" w:space="0" w:color="auto"/>
                                                                        <w:right w:val="none" w:sz="0" w:space="0" w:color="auto"/>
                                                                      </w:divBdr>
                                                                    </w:div>
                                                                    <w:div w:id="1604877595">
                                                                      <w:marLeft w:val="0"/>
                                                                      <w:marRight w:val="0"/>
                                                                      <w:marTop w:val="0"/>
                                                                      <w:marBottom w:val="0"/>
                                                                      <w:divBdr>
                                                                        <w:top w:val="none" w:sz="0" w:space="0" w:color="auto"/>
                                                                        <w:left w:val="none" w:sz="0" w:space="0" w:color="auto"/>
                                                                        <w:bottom w:val="none" w:sz="0" w:space="0" w:color="auto"/>
                                                                        <w:right w:val="none" w:sz="0" w:space="0" w:color="auto"/>
                                                                      </w:divBdr>
                                                                      <w:divsChild>
                                                                        <w:div w:id="169373783">
                                                                          <w:marLeft w:val="0"/>
                                                                          <w:marRight w:val="0"/>
                                                                          <w:marTop w:val="0"/>
                                                                          <w:marBottom w:val="0"/>
                                                                          <w:divBdr>
                                                                            <w:top w:val="none" w:sz="0" w:space="0" w:color="auto"/>
                                                                            <w:left w:val="none" w:sz="0" w:space="0" w:color="auto"/>
                                                                            <w:bottom w:val="none" w:sz="0" w:space="0" w:color="auto"/>
                                                                            <w:right w:val="none" w:sz="0" w:space="0" w:color="auto"/>
                                                                          </w:divBdr>
                                                                        </w:div>
                                                                        <w:div w:id="1572078645">
                                                                          <w:marLeft w:val="0"/>
                                                                          <w:marRight w:val="0"/>
                                                                          <w:marTop w:val="0"/>
                                                                          <w:marBottom w:val="0"/>
                                                                          <w:divBdr>
                                                                            <w:top w:val="none" w:sz="0" w:space="0" w:color="auto"/>
                                                                            <w:left w:val="none" w:sz="0" w:space="0" w:color="auto"/>
                                                                            <w:bottom w:val="none" w:sz="0" w:space="0" w:color="auto"/>
                                                                            <w:right w:val="none" w:sz="0" w:space="0" w:color="auto"/>
                                                                          </w:divBdr>
                                                                          <w:divsChild>
                                                                            <w:div w:id="226917137">
                                                                              <w:marLeft w:val="0"/>
                                                                              <w:marRight w:val="0"/>
                                                                              <w:marTop w:val="0"/>
                                                                              <w:marBottom w:val="0"/>
                                                                              <w:divBdr>
                                                                                <w:top w:val="none" w:sz="0" w:space="0" w:color="auto"/>
                                                                                <w:left w:val="none" w:sz="0" w:space="0" w:color="auto"/>
                                                                                <w:bottom w:val="none" w:sz="0" w:space="0" w:color="auto"/>
                                                                                <w:right w:val="none" w:sz="0" w:space="0" w:color="auto"/>
                                                                              </w:divBdr>
                                                                              <w:divsChild>
                                                                                <w:div w:id="1614509038">
                                                                                  <w:marLeft w:val="0"/>
                                                                                  <w:marRight w:val="0"/>
                                                                                  <w:marTop w:val="0"/>
                                                                                  <w:marBottom w:val="0"/>
                                                                                  <w:divBdr>
                                                                                    <w:top w:val="none" w:sz="0" w:space="0" w:color="auto"/>
                                                                                    <w:left w:val="none" w:sz="0" w:space="0" w:color="auto"/>
                                                                                    <w:bottom w:val="none" w:sz="0" w:space="0" w:color="auto"/>
                                                                                    <w:right w:val="none" w:sz="0" w:space="0" w:color="auto"/>
                                                                                  </w:divBdr>
                                                                                </w:div>
                                                                                <w:div w:id="602154664">
                                                                                  <w:marLeft w:val="0"/>
                                                                                  <w:marRight w:val="0"/>
                                                                                  <w:marTop w:val="0"/>
                                                                                  <w:marBottom w:val="0"/>
                                                                                  <w:divBdr>
                                                                                    <w:top w:val="none" w:sz="0" w:space="0" w:color="auto"/>
                                                                                    <w:left w:val="none" w:sz="0" w:space="0" w:color="auto"/>
                                                                                    <w:bottom w:val="none" w:sz="0" w:space="0" w:color="auto"/>
                                                                                    <w:right w:val="none" w:sz="0" w:space="0" w:color="auto"/>
                                                                                  </w:divBdr>
                                                                                </w:div>
                                                                              </w:divsChild>
                                                                            </w:div>
                                                                            <w:div w:id="1490754349">
                                                                              <w:marLeft w:val="0"/>
                                                                              <w:marRight w:val="0"/>
                                                                              <w:marTop w:val="0"/>
                                                                              <w:marBottom w:val="0"/>
                                                                              <w:divBdr>
                                                                                <w:top w:val="none" w:sz="0" w:space="0" w:color="auto"/>
                                                                                <w:left w:val="none" w:sz="0" w:space="0" w:color="auto"/>
                                                                                <w:bottom w:val="none" w:sz="0" w:space="0" w:color="auto"/>
                                                                                <w:right w:val="none" w:sz="0" w:space="0" w:color="auto"/>
                                                                              </w:divBdr>
                                                                            </w:div>
                                                                            <w:div w:id="6378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755580">
      <w:bodyDiv w:val="1"/>
      <w:marLeft w:val="0"/>
      <w:marRight w:val="0"/>
      <w:marTop w:val="0"/>
      <w:marBottom w:val="0"/>
      <w:divBdr>
        <w:top w:val="none" w:sz="0" w:space="0" w:color="auto"/>
        <w:left w:val="none" w:sz="0" w:space="0" w:color="auto"/>
        <w:bottom w:val="none" w:sz="0" w:space="0" w:color="auto"/>
        <w:right w:val="none" w:sz="0" w:space="0" w:color="auto"/>
      </w:divBdr>
      <w:divsChild>
        <w:div w:id="1196582198">
          <w:marLeft w:val="0"/>
          <w:marRight w:val="0"/>
          <w:marTop w:val="0"/>
          <w:marBottom w:val="0"/>
          <w:divBdr>
            <w:top w:val="none" w:sz="0" w:space="0" w:color="auto"/>
            <w:left w:val="none" w:sz="0" w:space="0" w:color="auto"/>
            <w:bottom w:val="none" w:sz="0" w:space="0" w:color="auto"/>
            <w:right w:val="none" w:sz="0" w:space="0" w:color="auto"/>
          </w:divBdr>
          <w:divsChild>
            <w:div w:id="1442723682">
              <w:marLeft w:val="0"/>
              <w:marRight w:val="0"/>
              <w:marTop w:val="0"/>
              <w:marBottom w:val="0"/>
              <w:divBdr>
                <w:top w:val="none" w:sz="0" w:space="0" w:color="auto"/>
                <w:left w:val="none" w:sz="0" w:space="0" w:color="auto"/>
                <w:bottom w:val="none" w:sz="0" w:space="0" w:color="auto"/>
                <w:right w:val="none" w:sz="0" w:space="0" w:color="auto"/>
              </w:divBdr>
              <w:divsChild>
                <w:div w:id="1815903083">
                  <w:marLeft w:val="0"/>
                  <w:marRight w:val="0"/>
                  <w:marTop w:val="0"/>
                  <w:marBottom w:val="0"/>
                  <w:divBdr>
                    <w:top w:val="none" w:sz="0" w:space="0" w:color="auto"/>
                    <w:left w:val="none" w:sz="0" w:space="0" w:color="auto"/>
                    <w:bottom w:val="none" w:sz="0" w:space="0" w:color="auto"/>
                    <w:right w:val="none" w:sz="0" w:space="0" w:color="auto"/>
                  </w:divBdr>
                  <w:divsChild>
                    <w:div w:id="2118060546">
                      <w:marLeft w:val="0"/>
                      <w:marRight w:val="0"/>
                      <w:marTop w:val="0"/>
                      <w:marBottom w:val="0"/>
                      <w:divBdr>
                        <w:top w:val="none" w:sz="0" w:space="0" w:color="auto"/>
                        <w:left w:val="none" w:sz="0" w:space="0" w:color="auto"/>
                        <w:bottom w:val="none" w:sz="0" w:space="0" w:color="auto"/>
                        <w:right w:val="none" w:sz="0" w:space="0" w:color="auto"/>
                      </w:divBdr>
                      <w:divsChild>
                        <w:div w:id="1375697168">
                          <w:marLeft w:val="0"/>
                          <w:marRight w:val="0"/>
                          <w:marTop w:val="0"/>
                          <w:marBottom w:val="0"/>
                          <w:divBdr>
                            <w:top w:val="none" w:sz="0" w:space="0" w:color="auto"/>
                            <w:left w:val="none" w:sz="0" w:space="0" w:color="auto"/>
                            <w:bottom w:val="none" w:sz="0" w:space="0" w:color="auto"/>
                            <w:right w:val="none" w:sz="0" w:space="0" w:color="auto"/>
                          </w:divBdr>
                          <w:divsChild>
                            <w:div w:id="849872985">
                              <w:marLeft w:val="0"/>
                              <w:marRight w:val="0"/>
                              <w:marTop w:val="0"/>
                              <w:marBottom w:val="0"/>
                              <w:divBdr>
                                <w:top w:val="none" w:sz="0" w:space="0" w:color="auto"/>
                                <w:left w:val="none" w:sz="0" w:space="0" w:color="auto"/>
                                <w:bottom w:val="none" w:sz="0" w:space="0" w:color="auto"/>
                                <w:right w:val="none" w:sz="0" w:space="0" w:color="auto"/>
                              </w:divBdr>
                              <w:divsChild>
                                <w:div w:id="1345596697">
                                  <w:marLeft w:val="0"/>
                                  <w:marRight w:val="0"/>
                                  <w:marTop w:val="0"/>
                                  <w:marBottom w:val="0"/>
                                  <w:divBdr>
                                    <w:top w:val="none" w:sz="0" w:space="0" w:color="auto"/>
                                    <w:left w:val="none" w:sz="0" w:space="0" w:color="auto"/>
                                    <w:bottom w:val="none" w:sz="0" w:space="0" w:color="auto"/>
                                    <w:right w:val="none" w:sz="0" w:space="0" w:color="auto"/>
                                  </w:divBdr>
                                  <w:divsChild>
                                    <w:div w:id="349377106">
                                      <w:marLeft w:val="0"/>
                                      <w:marRight w:val="0"/>
                                      <w:marTop w:val="0"/>
                                      <w:marBottom w:val="0"/>
                                      <w:divBdr>
                                        <w:top w:val="none" w:sz="0" w:space="0" w:color="auto"/>
                                        <w:left w:val="none" w:sz="0" w:space="0" w:color="auto"/>
                                        <w:bottom w:val="none" w:sz="0" w:space="0" w:color="auto"/>
                                        <w:right w:val="none" w:sz="0" w:space="0" w:color="auto"/>
                                      </w:divBdr>
                                      <w:divsChild>
                                        <w:div w:id="670255433">
                                          <w:marLeft w:val="0"/>
                                          <w:marRight w:val="0"/>
                                          <w:marTop w:val="0"/>
                                          <w:marBottom w:val="0"/>
                                          <w:divBdr>
                                            <w:top w:val="none" w:sz="0" w:space="0" w:color="auto"/>
                                            <w:left w:val="none" w:sz="0" w:space="0" w:color="auto"/>
                                            <w:bottom w:val="none" w:sz="0" w:space="0" w:color="auto"/>
                                            <w:right w:val="none" w:sz="0" w:space="0" w:color="auto"/>
                                          </w:divBdr>
                                          <w:divsChild>
                                            <w:div w:id="1997372829">
                                              <w:marLeft w:val="0"/>
                                              <w:marRight w:val="0"/>
                                              <w:marTop w:val="0"/>
                                              <w:marBottom w:val="0"/>
                                              <w:divBdr>
                                                <w:top w:val="none" w:sz="0" w:space="0" w:color="auto"/>
                                                <w:left w:val="none" w:sz="0" w:space="0" w:color="auto"/>
                                                <w:bottom w:val="none" w:sz="0" w:space="0" w:color="auto"/>
                                                <w:right w:val="none" w:sz="0" w:space="0" w:color="auto"/>
                                              </w:divBdr>
                                              <w:divsChild>
                                                <w:div w:id="587739142">
                                                  <w:marLeft w:val="0"/>
                                                  <w:marRight w:val="0"/>
                                                  <w:marTop w:val="0"/>
                                                  <w:marBottom w:val="0"/>
                                                  <w:divBdr>
                                                    <w:top w:val="none" w:sz="0" w:space="0" w:color="auto"/>
                                                    <w:left w:val="none" w:sz="0" w:space="0" w:color="auto"/>
                                                    <w:bottom w:val="none" w:sz="0" w:space="0" w:color="auto"/>
                                                    <w:right w:val="none" w:sz="0" w:space="0" w:color="auto"/>
                                                  </w:divBdr>
                                                  <w:divsChild>
                                                    <w:div w:id="633561149">
                                                      <w:marLeft w:val="0"/>
                                                      <w:marRight w:val="0"/>
                                                      <w:marTop w:val="0"/>
                                                      <w:marBottom w:val="0"/>
                                                      <w:divBdr>
                                                        <w:top w:val="none" w:sz="0" w:space="0" w:color="auto"/>
                                                        <w:left w:val="none" w:sz="0" w:space="0" w:color="auto"/>
                                                        <w:bottom w:val="none" w:sz="0" w:space="0" w:color="auto"/>
                                                        <w:right w:val="none" w:sz="0" w:space="0" w:color="auto"/>
                                                      </w:divBdr>
                                                      <w:divsChild>
                                                        <w:div w:id="1450202336">
                                                          <w:marLeft w:val="0"/>
                                                          <w:marRight w:val="0"/>
                                                          <w:marTop w:val="0"/>
                                                          <w:marBottom w:val="0"/>
                                                          <w:divBdr>
                                                            <w:top w:val="none" w:sz="0" w:space="0" w:color="auto"/>
                                                            <w:left w:val="none" w:sz="0" w:space="0" w:color="auto"/>
                                                            <w:bottom w:val="none" w:sz="0" w:space="0" w:color="auto"/>
                                                            <w:right w:val="none" w:sz="0" w:space="0" w:color="auto"/>
                                                          </w:divBdr>
                                                          <w:divsChild>
                                                            <w:div w:id="2000956111">
                                                              <w:marLeft w:val="0"/>
                                                              <w:marRight w:val="0"/>
                                                              <w:marTop w:val="0"/>
                                                              <w:marBottom w:val="0"/>
                                                              <w:divBdr>
                                                                <w:top w:val="none" w:sz="0" w:space="0" w:color="auto"/>
                                                                <w:left w:val="none" w:sz="0" w:space="0" w:color="auto"/>
                                                                <w:bottom w:val="none" w:sz="0" w:space="0" w:color="auto"/>
                                                                <w:right w:val="none" w:sz="0" w:space="0" w:color="auto"/>
                                                              </w:divBdr>
                                                              <w:divsChild>
                                                                <w:div w:id="1505515566">
                                                                  <w:marLeft w:val="0"/>
                                                                  <w:marRight w:val="0"/>
                                                                  <w:marTop w:val="0"/>
                                                                  <w:marBottom w:val="0"/>
                                                                  <w:divBdr>
                                                                    <w:top w:val="none" w:sz="0" w:space="0" w:color="auto"/>
                                                                    <w:left w:val="none" w:sz="0" w:space="0" w:color="auto"/>
                                                                    <w:bottom w:val="none" w:sz="0" w:space="0" w:color="auto"/>
                                                                    <w:right w:val="none" w:sz="0" w:space="0" w:color="auto"/>
                                                                  </w:divBdr>
                                                                  <w:divsChild>
                                                                    <w:div w:id="1939950424">
                                                                      <w:marLeft w:val="0"/>
                                                                      <w:marRight w:val="0"/>
                                                                      <w:marTop w:val="0"/>
                                                                      <w:marBottom w:val="0"/>
                                                                      <w:divBdr>
                                                                        <w:top w:val="none" w:sz="0" w:space="0" w:color="auto"/>
                                                                        <w:left w:val="none" w:sz="0" w:space="0" w:color="auto"/>
                                                                        <w:bottom w:val="none" w:sz="0" w:space="0" w:color="auto"/>
                                                                        <w:right w:val="none" w:sz="0" w:space="0" w:color="auto"/>
                                                                      </w:divBdr>
                                                                      <w:divsChild>
                                                                        <w:div w:id="779573662">
                                                                          <w:marLeft w:val="0"/>
                                                                          <w:marRight w:val="0"/>
                                                                          <w:marTop w:val="0"/>
                                                                          <w:marBottom w:val="0"/>
                                                                          <w:divBdr>
                                                                            <w:top w:val="none" w:sz="0" w:space="0" w:color="auto"/>
                                                                            <w:left w:val="none" w:sz="0" w:space="0" w:color="auto"/>
                                                                            <w:bottom w:val="none" w:sz="0" w:space="0" w:color="auto"/>
                                                                            <w:right w:val="none" w:sz="0" w:space="0" w:color="auto"/>
                                                                          </w:divBdr>
                                                                          <w:divsChild>
                                                                            <w:div w:id="724573321">
                                                                              <w:marLeft w:val="0"/>
                                                                              <w:marRight w:val="0"/>
                                                                              <w:marTop w:val="0"/>
                                                                              <w:marBottom w:val="0"/>
                                                                              <w:divBdr>
                                                                                <w:top w:val="none" w:sz="0" w:space="0" w:color="auto"/>
                                                                                <w:left w:val="none" w:sz="0" w:space="0" w:color="auto"/>
                                                                                <w:bottom w:val="none" w:sz="0" w:space="0" w:color="auto"/>
                                                                                <w:right w:val="none" w:sz="0" w:space="0" w:color="auto"/>
                                                                              </w:divBdr>
                                                                            </w:div>
                                                                            <w:div w:id="1332031151">
                                                                              <w:marLeft w:val="0"/>
                                                                              <w:marRight w:val="0"/>
                                                                              <w:marTop w:val="0"/>
                                                                              <w:marBottom w:val="0"/>
                                                                              <w:divBdr>
                                                                                <w:top w:val="none" w:sz="0" w:space="0" w:color="auto"/>
                                                                                <w:left w:val="none" w:sz="0" w:space="0" w:color="auto"/>
                                                                                <w:bottom w:val="none" w:sz="0" w:space="0" w:color="auto"/>
                                                                                <w:right w:val="none" w:sz="0" w:space="0" w:color="auto"/>
                                                                              </w:divBdr>
                                                                            </w:div>
                                                                            <w:div w:id="84806184">
                                                                              <w:marLeft w:val="0"/>
                                                                              <w:marRight w:val="0"/>
                                                                              <w:marTop w:val="0"/>
                                                                              <w:marBottom w:val="0"/>
                                                                              <w:divBdr>
                                                                                <w:top w:val="none" w:sz="0" w:space="0" w:color="auto"/>
                                                                                <w:left w:val="none" w:sz="0" w:space="0" w:color="auto"/>
                                                                                <w:bottom w:val="none" w:sz="0" w:space="0" w:color="auto"/>
                                                                                <w:right w:val="none" w:sz="0" w:space="0" w:color="auto"/>
                                                                              </w:divBdr>
                                                                            </w:div>
                                                                            <w:div w:id="456753119">
                                                                              <w:marLeft w:val="0"/>
                                                                              <w:marRight w:val="0"/>
                                                                              <w:marTop w:val="0"/>
                                                                              <w:marBottom w:val="0"/>
                                                                              <w:divBdr>
                                                                                <w:top w:val="none" w:sz="0" w:space="0" w:color="auto"/>
                                                                                <w:left w:val="none" w:sz="0" w:space="0" w:color="auto"/>
                                                                                <w:bottom w:val="none" w:sz="0" w:space="0" w:color="auto"/>
                                                                                <w:right w:val="none" w:sz="0" w:space="0" w:color="auto"/>
                                                                              </w:divBdr>
                                                                            </w:div>
                                                                            <w:div w:id="667757710">
                                                                              <w:marLeft w:val="0"/>
                                                                              <w:marRight w:val="0"/>
                                                                              <w:marTop w:val="0"/>
                                                                              <w:marBottom w:val="0"/>
                                                                              <w:divBdr>
                                                                                <w:top w:val="none" w:sz="0" w:space="0" w:color="auto"/>
                                                                                <w:left w:val="none" w:sz="0" w:space="0" w:color="auto"/>
                                                                                <w:bottom w:val="none" w:sz="0" w:space="0" w:color="auto"/>
                                                                                <w:right w:val="none" w:sz="0" w:space="0" w:color="auto"/>
                                                                              </w:divBdr>
                                                                              <w:divsChild>
                                                                                <w:div w:id="1015811635">
                                                                                  <w:marLeft w:val="0"/>
                                                                                  <w:marRight w:val="0"/>
                                                                                  <w:marTop w:val="0"/>
                                                                                  <w:marBottom w:val="0"/>
                                                                                  <w:divBdr>
                                                                                    <w:top w:val="none" w:sz="0" w:space="0" w:color="auto"/>
                                                                                    <w:left w:val="none" w:sz="0" w:space="0" w:color="auto"/>
                                                                                    <w:bottom w:val="none" w:sz="0" w:space="0" w:color="auto"/>
                                                                                    <w:right w:val="none" w:sz="0" w:space="0" w:color="auto"/>
                                                                                  </w:divBdr>
                                                                                </w:div>
                                                                                <w:div w:id="1021277231">
                                                                                  <w:marLeft w:val="0"/>
                                                                                  <w:marRight w:val="0"/>
                                                                                  <w:marTop w:val="0"/>
                                                                                  <w:marBottom w:val="0"/>
                                                                                  <w:divBdr>
                                                                                    <w:top w:val="none" w:sz="0" w:space="0" w:color="auto"/>
                                                                                    <w:left w:val="none" w:sz="0" w:space="0" w:color="auto"/>
                                                                                    <w:bottom w:val="none" w:sz="0" w:space="0" w:color="auto"/>
                                                                                    <w:right w:val="none" w:sz="0" w:space="0" w:color="auto"/>
                                                                                  </w:divBdr>
                                                                                </w:div>
                                                                                <w:div w:id="1322809600">
                                                                                  <w:marLeft w:val="0"/>
                                                                                  <w:marRight w:val="0"/>
                                                                                  <w:marTop w:val="0"/>
                                                                                  <w:marBottom w:val="0"/>
                                                                                  <w:divBdr>
                                                                                    <w:top w:val="none" w:sz="0" w:space="0" w:color="auto"/>
                                                                                    <w:left w:val="none" w:sz="0" w:space="0" w:color="auto"/>
                                                                                    <w:bottom w:val="none" w:sz="0" w:space="0" w:color="auto"/>
                                                                                    <w:right w:val="none" w:sz="0" w:space="0" w:color="auto"/>
                                                                                  </w:divBdr>
                                                                                </w:div>
                                                                              </w:divsChild>
                                                                            </w:div>
                                                                            <w:div w:id="913855839">
                                                                              <w:marLeft w:val="0"/>
                                                                              <w:marRight w:val="0"/>
                                                                              <w:marTop w:val="0"/>
                                                                              <w:marBottom w:val="0"/>
                                                                              <w:divBdr>
                                                                                <w:top w:val="none" w:sz="0" w:space="0" w:color="auto"/>
                                                                                <w:left w:val="none" w:sz="0" w:space="0" w:color="auto"/>
                                                                                <w:bottom w:val="none" w:sz="0" w:space="0" w:color="auto"/>
                                                                                <w:right w:val="none" w:sz="0" w:space="0" w:color="auto"/>
                                                                              </w:divBdr>
                                                                              <w:divsChild>
                                                                                <w:div w:id="1662342593">
                                                                                  <w:marLeft w:val="0"/>
                                                                                  <w:marRight w:val="0"/>
                                                                                  <w:marTop w:val="0"/>
                                                                                  <w:marBottom w:val="0"/>
                                                                                  <w:divBdr>
                                                                                    <w:top w:val="none" w:sz="0" w:space="0" w:color="auto"/>
                                                                                    <w:left w:val="none" w:sz="0" w:space="0" w:color="auto"/>
                                                                                    <w:bottom w:val="none" w:sz="0" w:space="0" w:color="auto"/>
                                                                                    <w:right w:val="none" w:sz="0" w:space="0" w:color="auto"/>
                                                                                  </w:divBdr>
                                                                                </w:div>
                                                                                <w:div w:id="1877616727">
                                                                                  <w:marLeft w:val="0"/>
                                                                                  <w:marRight w:val="0"/>
                                                                                  <w:marTop w:val="0"/>
                                                                                  <w:marBottom w:val="0"/>
                                                                                  <w:divBdr>
                                                                                    <w:top w:val="none" w:sz="0" w:space="0" w:color="auto"/>
                                                                                    <w:left w:val="none" w:sz="0" w:space="0" w:color="auto"/>
                                                                                    <w:bottom w:val="none" w:sz="0" w:space="0" w:color="auto"/>
                                                                                    <w:right w:val="none" w:sz="0" w:space="0" w:color="auto"/>
                                                                                  </w:divBdr>
                                                                                </w:div>
                                                                              </w:divsChild>
                                                                            </w:div>
                                                                            <w:div w:id="1025709738">
                                                                              <w:marLeft w:val="0"/>
                                                                              <w:marRight w:val="0"/>
                                                                              <w:marTop w:val="0"/>
                                                                              <w:marBottom w:val="0"/>
                                                                              <w:divBdr>
                                                                                <w:top w:val="none" w:sz="0" w:space="0" w:color="auto"/>
                                                                                <w:left w:val="none" w:sz="0" w:space="0" w:color="auto"/>
                                                                                <w:bottom w:val="none" w:sz="0" w:space="0" w:color="auto"/>
                                                                                <w:right w:val="none" w:sz="0" w:space="0" w:color="auto"/>
                                                                              </w:divBdr>
                                                                              <w:divsChild>
                                                                                <w:div w:id="910500215">
                                                                                  <w:marLeft w:val="0"/>
                                                                                  <w:marRight w:val="0"/>
                                                                                  <w:marTop w:val="0"/>
                                                                                  <w:marBottom w:val="0"/>
                                                                                  <w:divBdr>
                                                                                    <w:top w:val="none" w:sz="0" w:space="0" w:color="auto"/>
                                                                                    <w:left w:val="none" w:sz="0" w:space="0" w:color="auto"/>
                                                                                    <w:bottom w:val="none" w:sz="0" w:space="0" w:color="auto"/>
                                                                                    <w:right w:val="none" w:sz="0" w:space="0" w:color="auto"/>
                                                                                  </w:divBdr>
                                                                                </w:div>
                                                                                <w:div w:id="1988826988">
                                                                                  <w:marLeft w:val="0"/>
                                                                                  <w:marRight w:val="0"/>
                                                                                  <w:marTop w:val="0"/>
                                                                                  <w:marBottom w:val="0"/>
                                                                                  <w:divBdr>
                                                                                    <w:top w:val="none" w:sz="0" w:space="0" w:color="auto"/>
                                                                                    <w:left w:val="none" w:sz="0" w:space="0" w:color="auto"/>
                                                                                    <w:bottom w:val="none" w:sz="0" w:space="0" w:color="auto"/>
                                                                                    <w:right w:val="none" w:sz="0" w:space="0" w:color="auto"/>
                                                                                  </w:divBdr>
                                                                                </w:div>
                                                                                <w:div w:id="596131516">
                                                                                  <w:marLeft w:val="0"/>
                                                                                  <w:marRight w:val="0"/>
                                                                                  <w:marTop w:val="0"/>
                                                                                  <w:marBottom w:val="0"/>
                                                                                  <w:divBdr>
                                                                                    <w:top w:val="none" w:sz="0" w:space="0" w:color="auto"/>
                                                                                    <w:left w:val="none" w:sz="0" w:space="0" w:color="auto"/>
                                                                                    <w:bottom w:val="none" w:sz="0" w:space="0" w:color="auto"/>
                                                                                    <w:right w:val="none" w:sz="0" w:space="0" w:color="auto"/>
                                                                                  </w:divBdr>
                                                                                </w:div>
                                                                              </w:divsChild>
                                                                            </w:div>
                                                                            <w:div w:id="217861867">
                                                                              <w:marLeft w:val="0"/>
                                                                              <w:marRight w:val="0"/>
                                                                              <w:marTop w:val="0"/>
                                                                              <w:marBottom w:val="0"/>
                                                                              <w:divBdr>
                                                                                <w:top w:val="none" w:sz="0" w:space="0" w:color="auto"/>
                                                                                <w:left w:val="none" w:sz="0" w:space="0" w:color="auto"/>
                                                                                <w:bottom w:val="none" w:sz="0" w:space="0" w:color="auto"/>
                                                                                <w:right w:val="none" w:sz="0" w:space="0" w:color="auto"/>
                                                                              </w:divBdr>
                                                                            </w:div>
                                                                          </w:divsChild>
                                                                        </w:div>
                                                                        <w:div w:id="454450904">
                                                                          <w:marLeft w:val="0"/>
                                                                          <w:marRight w:val="0"/>
                                                                          <w:marTop w:val="0"/>
                                                                          <w:marBottom w:val="0"/>
                                                                          <w:divBdr>
                                                                            <w:top w:val="none" w:sz="0" w:space="0" w:color="auto"/>
                                                                            <w:left w:val="none" w:sz="0" w:space="0" w:color="auto"/>
                                                                            <w:bottom w:val="none" w:sz="0" w:space="0" w:color="auto"/>
                                                                            <w:right w:val="none" w:sz="0" w:space="0" w:color="auto"/>
                                                                          </w:divBdr>
                                                                        </w:div>
                                                                        <w:div w:id="891774944">
                                                                          <w:marLeft w:val="0"/>
                                                                          <w:marRight w:val="0"/>
                                                                          <w:marTop w:val="0"/>
                                                                          <w:marBottom w:val="0"/>
                                                                          <w:divBdr>
                                                                            <w:top w:val="none" w:sz="0" w:space="0" w:color="auto"/>
                                                                            <w:left w:val="none" w:sz="0" w:space="0" w:color="auto"/>
                                                                            <w:bottom w:val="none" w:sz="0" w:space="0" w:color="auto"/>
                                                                            <w:right w:val="none" w:sz="0" w:space="0" w:color="auto"/>
                                                                          </w:divBdr>
                                                                          <w:divsChild>
                                                                            <w:div w:id="853345231">
                                                                              <w:marLeft w:val="0"/>
                                                                              <w:marRight w:val="0"/>
                                                                              <w:marTop w:val="0"/>
                                                                              <w:marBottom w:val="0"/>
                                                                              <w:divBdr>
                                                                                <w:top w:val="none" w:sz="0" w:space="0" w:color="auto"/>
                                                                                <w:left w:val="none" w:sz="0" w:space="0" w:color="auto"/>
                                                                                <w:bottom w:val="none" w:sz="0" w:space="0" w:color="auto"/>
                                                                                <w:right w:val="none" w:sz="0" w:space="0" w:color="auto"/>
                                                                              </w:divBdr>
                                                                            </w:div>
                                                                            <w:div w:id="459150602">
                                                                              <w:marLeft w:val="0"/>
                                                                              <w:marRight w:val="0"/>
                                                                              <w:marTop w:val="0"/>
                                                                              <w:marBottom w:val="0"/>
                                                                              <w:divBdr>
                                                                                <w:top w:val="none" w:sz="0" w:space="0" w:color="auto"/>
                                                                                <w:left w:val="none" w:sz="0" w:space="0" w:color="auto"/>
                                                                                <w:bottom w:val="none" w:sz="0" w:space="0" w:color="auto"/>
                                                                                <w:right w:val="none" w:sz="0" w:space="0" w:color="auto"/>
                                                                              </w:divBdr>
                                                                            </w:div>
                                                                          </w:divsChild>
                                                                        </w:div>
                                                                        <w:div w:id="330568243">
                                                                          <w:marLeft w:val="0"/>
                                                                          <w:marRight w:val="0"/>
                                                                          <w:marTop w:val="0"/>
                                                                          <w:marBottom w:val="0"/>
                                                                          <w:divBdr>
                                                                            <w:top w:val="none" w:sz="0" w:space="0" w:color="auto"/>
                                                                            <w:left w:val="none" w:sz="0" w:space="0" w:color="auto"/>
                                                                            <w:bottom w:val="none" w:sz="0" w:space="0" w:color="auto"/>
                                                                            <w:right w:val="none" w:sz="0" w:space="0" w:color="auto"/>
                                                                          </w:divBdr>
                                                                        </w:div>
                                                                        <w:div w:id="1523281117">
                                                                          <w:marLeft w:val="0"/>
                                                                          <w:marRight w:val="0"/>
                                                                          <w:marTop w:val="0"/>
                                                                          <w:marBottom w:val="0"/>
                                                                          <w:divBdr>
                                                                            <w:top w:val="none" w:sz="0" w:space="0" w:color="auto"/>
                                                                            <w:left w:val="none" w:sz="0" w:space="0" w:color="auto"/>
                                                                            <w:bottom w:val="none" w:sz="0" w:space="0" w:color="auto"/>
                                                                            <w:right w:val="none" w:sz="0" w:space="0" w:color="auto"/>
                                                                          </w:divBdr>
                                                                          <w:divsChild>
                                                                            <w:div w:id="1210265096">
                                                                              <w:marLeft w:val="0"/>
                                                                              <w:marRight w:val="0"/>
                                                                              <w:marTop w:val="0"/>
                                                                              <w:marBottom w:val="0"/>
                                                                              <w:divBdr>
                                                                                <w:top w:val="none" w:sz="0" w:space="0" w:color="auto"/>
                                                                                <w:left w:val="none" w:sz="0" w:space="0" w:color="auto"/>
                                                                                <w:bottom w:val="none" w:sz="0" w:space="0" w:color="auto"/>
                                                                                <w:right w:val="none" w:sz="0" w:space="0" w:color="auto"/>
                                                                              </w:divBdr>
                                                                            </w:div>
                                                                            <w:div w:id="411776238">
                                                                              <w:marLeft w:val="0"/>
                                                                              <w:marRight w:val="0"/>
                                                                              <w:marTop w:val="0"/>
                                                                              <w:marBottom w:val="0"/>
                                                                              <w:divBdr>
                                                                                <w:top w:val="none" w:sz="0" w:space="0" w:color="auto"/>
                                                                                <w:left w:val="none" w:sz="0" w:space="0" w:color="auto"/>
                                                                                <w:bottom w:val="none" w:sz="0" w:space="0" w:color="auto"/>
                                                                                <w:right w:val="none" w:sz="0" w:space="0" w:color="auto"/>
                                                                              </w:divBdr>
                                                                              <w:divsChild>
                                                                                <w:div w:id="765813192">
                                                                                  <w:marLeft w:val="0"/>
                                                                                  <w:marRight w:val="0"/>
                                                                                  <w:marTop w:val="0"/>
                                                                                  <w:marBottom w:val="0"/>
                                                                                  <w:divBdr>
                                                                                    <w:top w:val="none" w:sz="0" w:space="0" w:color="auto"/>
                                                                                    <w:left w:val="none" w:sz="0" w:space="0" w:color="auto"/>
                                                                                    <w:bottom w:val="none" w:sz="0" w:space="0" w:color="auto"/>
                                                                                    <w:right w:val="none" w:sz="0" w:space="0" w:color="auto"/>
                                                                                  </w:divBdr>
                                                                                  <w:divsChild>
                                                                                    <w:div w:id="2061636785">
                                                                                      <w:marLeft w:val="0"/>
                                                                                      <w:marRight w:val="0"/>
                                                                                      <w:marTop w:val="0"/>
                                                                                      <w:marBottom w:val="0"/>
                                                                                      <w:divBdr>
                                                                                        <w:top w:val="none" w:sz="0" w:space="0" w:color="auto"/>
                                                                                        <w:left w:val="none" w:sz="0" w:space="0" w:color="auto"/>
                                                                                        <w:bottom w:val="none" w:sz="0" w:space="0" w:color="auto"/>
                                                                                        <w:right w:val="none" w:sz="0" w:space="0" w:color="auto"/>
                                                                                      </w:divBdr>
                                                                                    </w:div>
                                                                                    <w:div w:id="1566138663">
                                                                                      <w:marLeft w:val="0"/>
                                                                                      <w:marRight w:val="0"/>
                                                                                      <w:marTop w:val="0"/>
                                                                                      <w:marBottom w:val="0"/>
                                                                                      <w:divBdr>
                                                                                        <w:top w:val="none" w:sz="0" w:space="0" w:color="auto"/>
                                                                                        <w:left w:val="none" w:sz="0" w:space="0" w:color="auto"/>
                                                                                        <w:bottom w:val="none" w:sz="0" w:space="0" w:color="auto"/>
                                                                                        <w:right w:val="none" w:sz="0" w:space="0" w:color="auto"/>
                                                                                      </w:divBdr>
                                                                                    </w:div>
                                                                                  </w:divsChild>
                                                                                </w:div>
                                                                                <w:div w:id="698311301">
                                                                                  <w:marLeft w:val="0"/>
                                                                                  <w:marRight w:val="0"/>
                                                                                  <w:marTop w:val="0"/>
                                                                                  <w:marBottom w:val="0"/>
                                                                                  <w:divBdr>
                                                                                    <w:top w:val="none" w:sz="0" w:space="0" w:color="auto"/>
                                                                                    <w:left w:val="none" w:sz="0" w:space="0" w:color="auto"/>
                                                                                    <w:bottom w:val="none" w:sz="0" w:space="0" w:color="auto"/>
                                                                                    <w:right w:val="none" w:sz="0" w:space="0" w:color="auto"/>
                                                                                  </w:divBdr>
                                                                                  <w:divsChild>
                                                                                    <w:div w:id="1330674984">
                                                                                      <w:marLeft w:val="0"/>
                                                                                      <w:marRight w:val="0"/>
                                                                                      <w:marTop w:val="0"/>
                                                                                      <w:marBottom w:val="0"/>
                                                                                      <w:divBdr>
                                                                                        <w:top w:val="none" w:sz="0" w:space="0" w:color="auto"/>
                                                                                        <w:left w:val="none" w:sz="0" w:space="0" w:color="auto"/>
                                                                                        <w:bottom w:val="none" w:sz="0" w:space="0" w:color="auto"/>
                                                                                        <w:right w:val="none" w:sz="0" w:space="0" w:color="auto"/>
                                                                                      </w:divBdr>
                                                                                    </w:div>
                                                                                    <w:div w:id="391927196">
                                                                                      <w:marLeft w:val="0"/>
                                                                                      <w:marRight w:val="0"/>
                                                                                      <w:marTop w:val="0"/>
                                                                                      <w:marBottom w:val="0"/>
                                                                                      <w:divBdr>
                                                                                        <w:top w:val="none" w:sz="0" w:space="0" w:color="auto"/>
                                                                                        <w:left w:val="none" w:sz="0" w:space="0" w:color="auto"/>
                                                                                        <w:bottom w:val="none" w:sz="0" w:space="0" w:color="auto"/>
                                                                                        <w:right w:val="none" w:sz="0" w:space="0" w:color="auto"/>
                                                                                      </w:divBdr>
                                                                                    </w:div>
                                                                                    <w:div w:id="1425685522">
                                                                                      <w:marLeft w:val="0"/>
                                                                                      <w:marRight w:val="0"/>
                                                                                      <w:marTop w:val="0"/>
                                                                                      <w:marBottom w:val="0"/>
                                                                                      <w:divBdr>
                                                                                        <w:top w:val="none" w:sz="0" w:space="0" w:color="auto"/>
                                                                                        <w:left w:val="none" w:sz="0" w:space="0" w:color="auto"/>
                                                                                        <w:bottom w:val="none" w:sz="0" w:space="0" w:color="auto"/>
                                                                                        <w:right w:val="none" w:sz="0" w:space="0" w:color="auto"/>
                                                                                      </w:divBdr>
                                                                                    </w:div>
                                                                                  </w:divsChild>
                                                                                </w:div>
                                                                                <w:div w:id="652178434">
                                                                                  <w:marLeft w:val="0"/>
                                                                                  <w:marRight w:val="0"/>
                                                                                  <w:marTop w:val="0"/>
                                                                                  <w:marBottom w:val="0"/>
                                                                                  <w:divBdr>
                                                                                    <w:top w:val="none" w:sz="0" w:space="0" w:color="auto"/>
                                                                                    <w:left w:val="none" w:sz="0" w:space="0" w:color="auto"/>
                                                                                    <w:bottom w:val="none" w:sz="0" w:space="0" w:color="auto"/>
                                                                                    <w:right w:val="none" w:sz="0" w:space="0" w:color="auto"/>
                                                                                  </w:divBdr>
                                                                                </w:div>
                                                                              </w:divsChild>
                                                                            </w:div>
                                                                            <w:div w:id="428476233">
                                                                              <w:marLeft w:val="0"/>
                                                                              <w:marRight w:val="0"/>
                                                                              <w:marTop w:val="0"/>
                                                                              <w:marBottom w:val="0"/>
                                                                              <w:divBdr>
                                                                                <w:top w:val="none" w:sz="0" w:space="0" w:color="auto"/>
                                                                                <w:left w:val="none" w:sz="0" w:space="0" w:color="auto"/>
                                                                                <w:bottom w:val="none" w:sz="0" w:space="0" w:color="auto"/>
                                                                                <w:right w:val="none" w:sz="0" w:space="0" w:color="auto"/>
                                                                              </w:divBdr>
                                                                            </w:div>
                                                                            <w:div w:id="368067895">
                                                                              <w:marLeft w:val="0"/>
                                                                              <w:marRight w:val="0"/>
                                                                              <w:marTop w:val="0"/>
                                                                              <w:marBottom w:val="0"/>
                                                                              <w:divBdr>
                                                                                <w:top w:val="none" w:sz="0" w:space="0" w:color="auto"/>
                                                                                <w:left w:val="none" w:sz="0" w:space="0" w:color="auto"/>
                                                                                <w:bottom w:val="none" w:sz="0" w:space="0" w:color="auto"/>
                                                                                <w:right w:val="none" w:sz="0" w:space="0" w:color="auto"/>
                                                                              </w:divBdr>
                                                                            </w:div>
                                                                            <w:div w:id="1615406884">
                                                                              <w:marLeft w:val="0"/>
                                                                              <w:marRight w:val="0"/>
                                                                              <w:marTop w:val="0"/>
                                                                              <w:marBottom w:val="0"/>
                                                                              <w:divBdr>
                                                                                <w:top w:val="none" w:sz="0" w:space="0" w:color="auto"/>
                                                                                <w:left w:val="none" w:sz="0" w:space="0" w:color="auto"/>
                                                                                <w:bottom w:val="none" w:sz="0" w:space="0" w:color="auto"/>
                                                                                <w:right w:val="none" w:sz="0" w:space="0" w:color="auto"/>
                                                                              </w:divBdr>
                                                                              <w:divsChild>
                                                                                <w:div w:id="1643926273">
                                                                                  <w:marLeft w:val="0"/>
                                                                                  <w:marRight w:val="0"/>
                                                                                  <w:marTop w:val="0"/>
                                                                                  <w:marBottom w:val="0"/>
                                                                                  <w:divBdr>
                                                                                    <w:top w:val="none" w:sz="0" w:space="0" w:color="auto"/>
                                                                                    <w:left w:val="none" w:sz="0" w:space="0" w:color="auto"/>
                                                                                    <w:bottom w:val="none" w:sz="0" w:space="0" w:color="auto"/>
                                                                                    <w:right w:val="none" w:sz="0" w:space="0" w:color="auto"/>
                                                                                  </w:divBdr>
                                                                                </w:div>
                                                                                <w:div w:id="1620070532">
                                                                                  <w:marLeft w:val="0"/>
                                                                                  <w:marRight w:val="0"/>
                                                                                  <w:marTop w:val="0"/>
                                                                                  <w:marBottom w:val="0"/>
                                                                                  <w:divBdr>
                                                                                    <w:top w:val="none" w:sz="0" w:space="0" w:color="auto"/>
                                                                                    <w:left w:val="none" w:sz="0" w:space="0" w:color="auto"/>
                                                                                    <w:bottom w:val="none" w:sz="0" w:space="0" w:color="auto"/>
                                                                                    <w:right w:val="none" w:sz="0" w:space="0" w:color="auto"/>
                                                                                  </w:divBdr>
                                                                                </w:div>
                                                                                <w:div w:id="1805344101">
                                                                                  <w:marLeft w:val="0"/>
                                                                                  <w:marRight w:val="0"/>
                                                                                  <w:marTop w:val="0"/>
                                                                                  <w:marBottom w:val="0"/>
                                                                                  <w:divBdr>
                                                                                    <w:top w:val="none" w:sz="0" w:space="0" w:color="auto"/>
                                                                                    <w:left w:val="none" w:sz="0" w:space="0" w:color="auto"/>
                                                                                    <w:bottom w:val="none" w:sz="0" w:space="0" w:color="auto"/>
                                                                                    <w:right w:val="none" w:sz="0" w:space="0" w:color="auto"/>
                                                                                  </w:divBdr>
                                                                                </w:div>
                                                                                <w:div w:id="387731544">
                                                                                  <w:marLeft w:val="0"/>
                                                                                  <w:marRight w:val="0"/>
                                                                                  <w:marTop w:val="0"/>
                                                                                  <w:marBottom w:val="0"/>
                                                                                  <w:divBdr>
                                                                                    <w:top w:val="none" w:sz="0" w:space="0" w:color="auto"/>
                                                                                    <w:left w:val="none" w:sz="0" w:space="0" w:color="auto"/>
                                                                                    <w:bottom w:val="none" w:sz="0" w:space="0" w:color="auto"/>
                                                                                    <w:right w:val="none" w:sz="0" w:space="0" w:color="auto"/>
                                                                                  </w:divBdr>
                                                                                </w:div>
                                                                              </w:divsChild>
                                                                            </w:div>
                                                                            <w:div w:id="910819859">
                                                                              <w:marLeft w:val="0"/>
                                                                              <w:marRight w:val="0"/>
                                                                              <w:marTop w:val="0"/>
                                                                              <w:marBottom w:val="0"/>
                                                                              <w:divBdr>
                                                                                <w:top w:val="none" w:sz="0" w:space="0" w:color="auto"/>
                                                                                <w:left w:val="none" w:sz="0" w:space="0" w:color="auto"/>
                                                                                <w:bottom w:val="none" w:sz="0" w:space="0" w:color="auto"/>
                                                                                <w:right w:val="none" w:sz="0" w:space="0" w:color="auto"/>
                                                                              </w:divBdr>
                                                                            </w:div>
                                                                            <w:div w:id="7312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797">
                                                                      <w:marLeft w:val="0"/>
                                                                      <w:marRight w:val="0"/>
                                                                      <w:marTop w:val="0"/>
                                                                      <w:marBottom w:val="0"/>
                                                                      <w:divBdr>
                                                                        <w:top w:val="none" w:sz="0" w:space="0" w:color="auto"/>
                                                                        <w:left w:val="none" w:sz="0" w:space="0" w:color="auto"/>
                                                                        <w:bottom w:val="none" w:sz="0" w:space="0" w:color="auto"/>
                                                                        <w:right w:val="none" w:sz="0" w:space="0" w:color="auto"/>
                                                                      </w:divBdr>
                                                                      <w:divsChild>
                                                                        <w:div w:id="329260426">
                                                                          <w:marLeft w:val="0"/>
                                                                          <w:marRight w:val="0"/>
                                                                          <w:marTop w:val="0"/>
                                                                          <w:marBottom w:val="0"/>
                                                                          <w:divBdr>
                                                                            <w:top w:val="none" w:sz="0" w:space="0" w:color="auto"/>
                                                                            <w:left w:val="none" w:sz="0" w:space="0" w:color="auto"/>
                                                                            <w:bottom w:val="none" w:sz="0" w:space="0" w:color="auto"/>
                                                                            <w:right w:val="none" w:sz="0" w:space="0" w:color="auto"/>
                                                                          </w:divBdr>
                                                                          <w:divsChild>
                                                                            <w:div w:id="311523280">
                                                                              <w:marLeft w:val="0"/>
                                                                              <w:marRight w:val="0"/>
                                                                              <w:marTop w:val="0"/>
                                                                              <w:marBottom w:val="0"/>
                                                                              <w:divBdr>
                                                                                <w:top w:val="none" w:sz="0" w:space="0" w:color="auto"/>
                                                                                <w:left w:val="none" w:sz="0" w:space="0" w:color="auto"/>
                                                                                <w:bottom w:val="none" w:sz="0" w:space="0" w:color="auto"/>
                                                                                <w:right w:val="none" w:sz="0" w:space="0" w:color="auto"/>
                                                                              </w:divBdr>
                                                                            </w:div>
                                                                            <w:div w:id="60179952">
                                                                              <w:marLeft w:val="0"/>
                                                                              <w:marRight w:val="0"/>
                                                                              <w:marTop w:val="0"/>
                                                                              <w:marBottom w:val="0"/>
                                                                              <w:divBdr>
                                                                                <w:top w:val="none" w:sz="0" w:space="0" w:color="auto"/>
                                                                                <w:left w:val="none" w:sz="0" w:space="0" w:color="auto"/>
                                                                                <w:bottom w:val="none" w:sz="0" w:space="0" w:color="auto"/>
                                                                                <w:right w:val="none" w:sz="0" w:space="0" w:color="auto"/>
                                                                              </w:divBdr>
                                                                            </w:div>
                                                                          </w:divsChild>
                                                                        </w:div>
                                                                        <w:div w:id="251549005">
                                                                          <w:marLeft w:val="0"/>
                                                                          <w:marRight w:val="0"/>
                                                                          <w:marTop w:val="0"/>
                                                                          <w:marBottom w:val="0"/>
                                                                          <w:divBdr>
                                                                            <w:top w:val="none" w:sz="0" w:space="0" w:color="auto"/>
                                                                            <w:left w:val="none" w:sz="0" w:space="0" w:color="auto"/>
                                                                            <w:bottom w:val="none" w:sz="0" w:space="0" w:color="auto"/>
                                                                            <w:right w:val="none" w:sz="0" w:space="0" w:color="auto"/>
                                                                          </w:divBdr>
                                                                          <w:divsChild>
                                                                            <w:div w:id="1243684597">
                                                                              <w:marLeft w:val="0"/>
                                                                              <w:marRight w:val="0"/>
                                                                              <w:marTop w:val="0"/>
                                                                              <w:marBottom w:val="0"/>
                                                                              <w:divBdr>
                                                                                <w:top w:val="none" w:sz="0" w:space="0" w:color="auto"/>
                                                                                <w:left w:val="none" w:sz="0" w:space="0" w:color="auto"/>
                                                                                <w:bottom w:val="none" w:sz="0" w:space="0" w:color="auto"/>
                                                                                <w:right w:val="none" w:sz="0" w:space="0" w:color="auto"/>
                                                                              </w:divBdr>
                                                                            </w:div>
                                                                            <w:div w:id="994652553">
                                                                              <w:marLeft w:val="0"/>
                                                                              <w:marRight w:val="0"/>
                                                                              <w:marTop w:val="0"/>
                                                                              <w:marBottom w:val="0"/>
                                                                              <w:divBdr>
                                                                                <w:top w:val="none" w:sz="0" w:space="0" w:color="auto"/>
                                                                                <w:left w:val="none" w:sz="0" w:space="0" w:color="auto"/>
                                                                                <w:bottom w:val="none" w:sz="0" w:space="0" w:color="auto"/>
                                                                                <w:right w:val="none" w:sz="0" w:space="0" w:color="auto"/>
                                                                              </w:divBdr>
                                                                            </w:div>
                                                                            <w:div w:id="19511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6630">
                                                                      <w:marLeft w:val="0"/>
                                                                      <w:marRight w:val="0"/>
                                                                      <w:marTop w:val="0"/>
                                                                      <w:marBottom w:val="0"/>
                                                                      <w:divBdr>
                                                                        <w:top w:val="none" w:sz="0" w:space="0" w:color="auto"/>
                                                                        <w:left w:val="none" w:sz="0" w:space="0" w:color="auto"/>
                                                                        <w:bottom w:val="none" w:sz="0" w:space="0" w:color="auto"/>
                                                                        <w:right w:val="none" w:sz="0" w:space="0" w:color="auto"/>
                                                                      </w:divBdr>
                                                                      <w:divsChild>
                                                                        <w:div w:id="1539010409">
                                                                          <w:marLeft w:val="0"/>
                                                                          <w:marRight w:val="0"/>
                                                                          <w:marTop w:val="0"/>
                                                                          <w:marBottom w:val="0"/>
                                                                          <w:divBdr>
                                                                            <w:top w:val="none" w:sz="0" w:space="0" w:color="auto"/>
                                                                            <w:left w:val="none" w:sz="0" w:space="0" w:color="auto"/>
                                                                            <w:bottom w:val="none" w:sz="0" w:space="0" w:color="auto"/>
                                                                            <w:right w:val="none" w:sz="0" w:space="0" w:color="auto"/>
                                                                          </w:divBdr>
                                                                          <w:divsChild>
                                                                            <w:div w:id="2130008440">
                                                                              <w:marLeft w:val="0"/>
                                                                              <w:marRight w:val="0"/>
                                                                              <w:marTop w:val="0"/>
                                                                              <w:marBottom w:val="0"/>
                                                                              <w:divBdr>
                                                                                <w:top w:val="none" w:sz="0" w:space="0" w:color="auto"/>
                                                                                <w:left w:val="none" w:sz="0" w:space="0" w:color="auto"/>
                                                                                <w:bottom w:val="none" w:sz="0" w:space="0" w:color="auto"/>
                                                                                <w:right w:val="none" w:sz="0" w:space="0" w:color="auto"/>
                                                                              </w:divBdr>
                                                                            </w:div>
                                                                            <w:div w:id="42415150">
                                                                              <w:marLeft w:val="0"/>
                                                                              <w:marRight w:val="0"/>
                                                                              <w:marTop w:val="0"/>
                                                                              <w:marBottom w:val="0"/>
                                                                              <w:divBdr>
                                                                                <w:top w:val="none" w:sz="0" w:space="0" w:color="auto"/>
                                                                                <w:left w:val="none" w:sz="0" w:space="0" w:color="auto"/>
                                                                                <w:bottom w:val="none" w:sz="0" w:space="0" w:color="auto"/>
                                                                                <w:right w:val="none" w:sz="0" w:space="0" w:color="auto"/>
                                                                              </w:divBdr>
                                                                            </w:div>
                                                                            <w:div w:id="1743676055">
                                                                              <w:marLeft w:val="0"/>
                                                                              <w:marRight w:val="0"/>
                                                                              <w:marTop w:val="0"/>
                                                                              <w:marBottom w:val="0"/>
                                                                              <w:divBdr>
                                                                                <w:top w:val="none" w:sz="0" w:space="0" w:color="auto"/>
                                                                                <w:left w:val="none" w:sz="0" w:space="0" w:color="auto"/>
                                                                                <w:bottom w:val="none" w:sz="0" w:space="0" w:color="auto"/>
                                                                                <w:right w:val="none" w:sz="0" w:space="0" w:color="auto"/>
                                                                              </w:divBdr>
                                                                            </w:div>
                                                                            <w:div w:id="1803306012">
                                                                              <w:marLeft w:val="0"/>
                                                                              <w:marRight w:val="0"/>
                                                                              <w:marTop w:val="0"/>
                                                                              <w:marBottom w:val="0"/>
                                                                              <w:divBdr>
                                                                                <w:top w:val="none" w:sz="0" w:space="0" w:color="auto"/>
                                                                                <w:left w:val="none" w:sz="0" w:space="0" w:color="auto"/>
                                                                                <w:bottom w:val="none" w:sz="0" w:space="0" w:color="auto"/>
                                                                                <w:right w:val="none" w:sz="0" w:space="0" w:color="auto"/>
                                                                              </w:divBdr>
                                                                            </w:div>
                                                                            <w:div w:id="313074302">
                                                                              <w:marLeft w:val="0"/>
                                                                              <w:marRight w:val="0"/>
                                                                              <w:marTop w:val="0"/>
                                                                              <w:marBottom w:val="0"/>
                                                                              <w:divBdr>
                                                                                <w:top w:val="none" w:sz="0" w:space="0" w:color="auto"/>
                                                                                <w:left w:val="none" w:sz="0" w:space="0" w:color="auto"/>
                                                                                <w:bottom w:val="none" w:sz="0" w:space="0" w:color="auto"/>
                                                                                <w:right w:val="none" w:sz="0" w:space="0" w:color="auto"/>
                                                                              </w:divBdr>
                                                                            </w:div>
                                                                          </w:divsChild>
                                                                        </w:div>
                                                                        <w:div w:id="1788350456">
                                                                          <w:marLeft w:val="0"/>
                                                                          <w:marRight w:val="0"/>
                                                                          <w:marTop w:val="0"/>
                                                                          <w:marBottom w:val="0"/>
                                                                          <w:divBdr>
                                                                            <w:top w:val="none" w:sz="0" w:space="0" w:color="auto"/>
                                                                            <w:left w:val="none" w:sz="0" w:space="0" w:color="auto"/>
                                                                            <w:bottom w:val="none" w:sz="0" w:space="0" w:color="auto"/>
                                                                            <w:right w:val="none" w:sz="0" w:space="0" w:color="auto"/>
                                                                          </w:divBdr>
                                                                          <w:divsChild>
                                                                            <w:div w:id="649477848">
                                                                              <w:marLeft w:val="0"/>
                                                                              <w:marRight w:val="0"/>
                                                                              <w:marTop w:val="0"/>
                                                                              <w:marBottom w:val="0"/>
                                                                              <w:divBdr>
                                                                                <w:top w:val="none" w:sz="0" w:space="0" w:color="auto"/>
                                                                                <w:left w:val="none" w:sz="0" w:space="0" w:color="auto"/>
                                                                                <w:bottom w:val="none" w:sz="0" w:space="0" w:color="auto"/>
                                                                                <w:right w:val="none" w:sz="0" w:space="0" w:color="auto"/>
                                                                              </w:divBdr>
                                                                            </w:div>
                                                                            <w:div w:id="150030264">
                                                                              <w:marLeft w:val="0"/>
                                                                              <w:marRight w:val="0"/>
                                                                              <w:marTop w:val="0"/>
                                                                              <w:marBottom w:val="0"/>
                                                                              <w:divBdr>
                                                                                <w:top w:val="none" w:sz="0" w:space="0" w:color="auto"/>
                                                                                <w:left w:val="none" w:sz="0" w:space="0" w:color="auto"/>
                                                                                <w:bottom w:val="none" w:sz="0" w:space="0" w:color="auto"/>
                                                                                <w:right w:val="none" w:sz="0" w:space="0" w:color="auto"/>
                                                                              </w:divBdr>
                                                                            </w:div>
                                                                          </w:divsChild>
                                                                        </w:div>
                                                                        <w:div w:id="1261792868">
                                                                          <w:marLeft w:val="0"/>
                                                                          <w:marRight w:val="0"/>
                                                                          <w:marTop w:val="0"/>
                                                                          <w:marBottom w:val="0"/>
                                                                          <w:divBdr>
                                                                            <w:top w:val="none" w:sz="0" w:space="0" w:color="auto"/>
                                                                            <w:left w:val="none" w:sz="0" w:space="0" w:color="auto"/>
                                                                            <w:bottom w:val="none" w:sz="0" w:space="0" w:color="auto"/>
                                                                            <w:right w:val="none" w:sz="0" w:space="0" w:color="auto"/>
                                                                          </w:divBdr>
                                                                          <w:divsChild>
                                                                            <w:div w:id="771439633">
                                                                              <w:marLeft w:val="0"/>
                                                                              <w:marRight w:val="0"/>
                                                                              <w:marTop w:val="0"/>
                                                                              <w:marBottom w:val="0"/>
                                                                              <w:divBdr>
                                                                                <w:top w:val="none" w:sz="0" w:space="0" w:color="auto"/>
                                                                                <w:left w:val="none" w:sz="0" w:space="0" w:color="auto"/>
                                                                                <w:bottom w:val="none" w:sz="0" w:space="0" w:color="auto"/>
                                                                                <w:right w:val="none" w:sz="0" w:space="0" w:color="auto"/>
                                                                              </w:divBdr>
                                                                              <w:divsChild>
                                                                                <w:div w:id="388892250">
                                                                                  <w:marLeft w:val="0"/>
                                                                                  <w:marRight w:val="0"/>
                                                                                  <w:marTop w:val="0"/>
                                                                                  <w:marBottom w:val="0"/>
                                                                                  <w:divBdr>
                                                                                    <w:top w:val="none" w:sz="0" w:space="0" w:color="auto"/>
                                                                                    <w:left w:val="none" w:sz="0" w:space="0" w:color="auto"/>
                                                                                    <w:bottom w:val="none" w:sz="0" w:space="0" w:color="auto"/>
                                                                                    <w:right w:val="none" w:sz="0" w:space="0" w:color="auto"/>
                                                                                  </w:divBdr>
                                                                                </w:div>
                                                                                <w:div w:id="977807114">
                                                                                  <w:marLeft w:val="0"/>
                                                                                  <w:marRight w:val="0"/>
                                                                                  <w:marTop w:val="0"/>
                                                                                  <w:marBottom w:val="0"/>
                                                                                  <w:divBdr>
                                                                                    <w:top w:val="none" w:sz="0" w:space="0" w:color="auto"/>
                                                                                    <w:left w:val="none" w:sz="0" w:space="0" w:color="auto"/>
                                                                                    <w:bottom w:val="none" w:sz="0" w:space="0" w:color="auto"/>
                                                                                    <w:right w:val="none" w:sz="0" w:space="0" w:color="auto"/>
                                                                                  </w:divBdr>
                                                                                </w:div>
                                                                              </w:divsChild>
                                                                            </w:div>
                                                                            <w:div w:id="18690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032">
                                                                      <w:marLeft w:val="0"/>
                                                                      <w:marRight w:val="0"/>
                                                                      <w:marTop w:val="0"/>
                                                                      <w:marBottom w:val="0"/>
                                                                      <w:divBdr>
                                                                        <w:top w:val="none" w:sz="0" w:space="0" w:color="auto"/>
                                                                        <w:left w:val="none" w:sz="0" w:space="0" w:color="auto"/>
                                                                        <w:bottom w:val="none" w:sz="0" w:space="0" w:color="auto"/>
                                                                        <w:right w:val="none" w:sz="0" w:space="0" w:color="auto"/>
                                                                      </w:divBdr>
                                                                      <w:divsChild>
                                                                        <w:div w:id="1818380502">
                                                                          <w:marLeft w:val="0"/>
                                                                          <w:marRight w:val="0"/>
                                                                          <w:marTop w:val="0"/>
                                                                          <w:marBottom w:val="0"/>
                                                                          <w:divBdr>
                                                                            <w:top w:val="none" w:sz="0" w:space="0" w:color="auto"/>
                                                                            <w:left w:val="none" w:sz="0" w:space="0" w:color="auto"/>
                                                                            <w:bottom w:val="none" w:sz="0" w:space="0" w:color="auto"/>
                                                                            <w:right w:val="none" w:sz="0" w:space="0" w:color="auto"/>
                                                                          </w:divBdr>
                                                                        </w:div>
                                                                        <w:div w:id="1770464995">
                                                                          <w:marLeft w:val="0"/>
                                                                          <w:marRight w:val="0"/>
                                                                          <w:marTop w:val="0"/>
                                                                          <w:marBottom w:val="0"/>
                                                                          <w:divBdr>
                                                                            <w:top w:val="none" w:sz="0" w:space="0" w:color="auto"/>
                                                                            <w:left w:val="none" w:sz="0" w:space="0" w:color="auto"/>
                                                                            <w:bottom w:val="none" w:sz="0" w:space="0" w:color="auto"/>
                                                                            <w:right w:val="none" w:sz="0" w:space="0" w:color="auto"/>
                                                                          </w:divBdr>
                                                                        </w:div>
                                                                      </w:divsChild>
                                                                    </w:div>
                                                                    <w:div w:id="15013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9551948">
      <w:bodyDiv w:val="1"/>
      <w:marLeft w:val="0"/>
      <w:marRight w:val="0"/>
      <w:marTop w:val="0"/>
      <w:marBottom w:val="0"/>
      <w:divBdr>
        <w:top w:val="none" w:sz="0" w:space="0" w:color="auto"/>
        <w:left w:val="none" w:sz="0" w:space="0" w:color="auto"/>
        <w:bottom w:val="none" w:sz="0" w:space="0" w:color="auto"/>
        <w:right w:val="none" w:sz="0" w:space="0" w:color="auto"/>
      </w:divBdr>
      <w:divsChild>
        <w:div w:id="2123186213">
          <w:marLeft w:val="0"/>
          <w:marRight w:val="0"/>
          <w:marTop w:val="0"/>
          <w:marBottom w:val="0"/>
          <w:divBdr>
            <w:top w:val="single" w:sz="2" w:space="0" w:color="999999"/>
            <w:left w:val="single" w:sz="2" w:space="0" w:color="999999"/>
            <w:bottom w:val="single" w:sz="2" w:space="0" w:color="999999"/>
            <w:right w:val="single" w:sz="2" w:space="0" w:color="999999"/>
          </w:divBdr>
          <w:divsChild>
            <w:div w:id="107481996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5BD3E-7F41-4B77-8554-F1200CEC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Price</dc:creator>
  <cp:keywords/>
  <dc:description/>
  <cp:lastModifiedBy>Diana Price</cp:lastModifiedBy>
  <cp:revision>24</cp:revision>
  <dcterms:created xsi:type="dcterms:W3CDTF">2013-07-12T00:51:00Z</dcterms:created>
  <dcterms:modified xsi:type="dcterms:W3CDTF">2014-02-03T21:50:00Z</dcterms:modified>
</cp:coreProperties>
</file>