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A5C21" w14:textId="77777777" w:rsidR="00336143" w:rsidRPr="00D714D2" w:rsidRDefault="00336143" w:rsidP="00336143">
      <w:pPr>
        <w:spacing w:after="0"/>
        <w:jc w:val="both"/>
        <w:rPr>
          <w:rFonts w:cs="Calibri"/>
          <w:b/>
        </w:rPr>
      </w:pPr>
      <w:bookmarkStart w:id="0" w:name="_Hlk88206543"/>
      <w:r>
        <w:rPr>
          <w:noProof/>
        </w:rPr>
        <w:drawing>
          <wp:inline distT="0" distB="0" distL="0" distR="0" wp14:anchorId="740904C2" wp14:editId="190889FA">
            <wp:extent cx="408709" cy="843540"/>
            <wp:effectExtent l="0" t="0" r="0" b="0"/>
            <wp:docPr id="2" name="Picture 2" descr="A picture containing clipart, graphics, logo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clipart, graphics, logo, fo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267" cy="873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1B83">
        <w:rPr>
          <w:rFonts w:cs="Calibri"/>
          <w:b/>
        </w:rPr>
        <w:t xml:space="preserve"> </w:t>
      </w:r>
      <w:r w:rsidRPr="00D714D2">
        <w:rPr>
          <w:rFonts w:cs="Calibri"/>
          <w:b/>
        </w:rPr>
        <w:tab/>
      </w:r>
      <w:r w:rsidRPr="00D714D2">
        <w:rPr>
          <w:rFonts w:cs="Calibri"/>
          <w:b/>
        </w:rPr>
        <w:tab/>
      </w:r>
      <w:r w:rsidRPr="00D714D2">
        <w:rPr>
          <w:rFonts w:cs="Calibri"/>
          <w:b/>
        </w:rPr>
        <w:tab/>
      </w:r>
    </w:p>
    <w:p w14:paraId="35BD622A" w14:textId="77777777" w:rsidR="00336143" w:rsidRPr="00DD65D6" w:rsidRDefault="00336143" w:rsidP="00336143">
      <w:pPr>
        <w:spacing w:after="0"/>
        <w:ind w:left="1440"/>
        <w:jc w:val="both"/>
        <w:rPr>
          <w:rFonts w:ascii="Calibri" w:hAnsi="Calibri" w:cs="Calibri"/>
          <w:b/>
        </w:rPr>
      </w:pPr>
      <w:r w:rsidRPr="00DD65D6">
        <w:rPr>
          <w:rFonts w:ascii="Calibri" w:hAnsi="Calibri" w:cs="Calibri"/>
          <w:b/>
        </w:rPr>
        <w:t>FOR IMMEDIATE RELEASE:</w:t>
      </w:r>
    </w:p>
    <w:p w14:paraId="3D6BA89E" w14:textId="2C85F77B" w:rsidR="00336143" w:rsidRPr="00DD65D6" w:rsidRDefault="00A82FD0" w:rsidP="00336143">
      <w:pPr>
        <w:spacing w:after="0"/>
        <w:ind w:left="1440"/>
        <w:jc w:val="both"/>
        <w:rPr>
          <w:rFonts w:ascii="Calibri" w:hAnsi="Calibri" w:cs="Calibri"/>
        </w:rPr>
      </w:pPr>
      <w:r w:rsidRPr="00DD65D6">
        <w:rPr>
          <w:rFonts w:ascii="Calibri" w:hAnsi="Calibri" w:cs="Calibri"/>
          <w:bCs/>
        </w:rPr>
        <w:t>[</w:t>
      </w:r>
      <w:r w:rsidR="00336143" w:rsidRPr="00DD65D6">
        <w:rPr>
          <w:rFonts w:ascii="Calibri" w:hAnsi="Calibri" w:cs="Calibri"/>
          <w:bCs/>
        </w:rPr>
        <w:t>D</w:t>
      </w:r>
      <w:r w:rsidR="00336143" w:rsidRPr="00DD65D6">
        <w:rPr>
          <w:rFonts w:ascii="Calibri" w:hAnsi="Calibri" w:cs="Calibri"/>
        </w:rPr>
        <w:t>ate</w:t>
      </w:r>
      <w:r w:rsidRPr="00DD65D6">
        <w:rPr>
          <w:rFonts w:ascii="Calibri" w:hAnsi="Calibri" w:cs="Calibri"/>
        </w:rPr>
        <w:t>]</w:t>
      </w:r>
    </w:p>
    <w:p w14:paraId="66309A8D" w14:textId="1258B990" w:rsidR="00336143" w:rsidRPr="00DD65D6" w:rsidRDefault="00336143" w:rsidP="00336143">
      <w:pPr>
        <w:spacing w:after="0"/>
        <w:ind w:left="1440"/>
        <w:jc w:val="both"/>
        <w:rPr>
          <w:rFonts w:ascii="Calibri" w:hAnsi="Calibri" w:cs="Calibri"/>
        </w:rPr>
      </w:pPr>
      <w:r w:rsidRPr="00DD65D6">
        <w:rPr>
          <w:rFonts w:ascii="Calibri" w:hAnsi="Calibri" w:cs="Calibri"/>
        </w:rPr>
        <w:t xml:space="preserve">Contact: </w:t>
      </w:r>
      <w:r w:rsidR="00A82FD0" w:rsidRPr="00DD65D6">
        <w:rPr>
          <w:rFonts w:ascii="Calibri" w:hAnsi="Calibri" w:cs="Calibri"/>
        </w:rPr>
        <w:t>[</w:t>
      </w:r>
      <w:r w:rsidRPr="00DD65D6">
        <w:rPr>
          <w:rFonts w:ascii="Calibri" w:hAnsi="Calibri" w:cs="Calibri"/>
        </w:rPr>
        <w:t>Name</w:t>
      </w:r>
      <w:r w:rsidR="00A82FD0" w:rsidRPr="00DD65D6">
        <w:rPr>
          <w:rFonts w:ascii="Calibri" w:hAnsi="Calibri" w:cs="Calibri"/>
        </w:rPr>
        <w:t>]</w:t>
      </w:r>
      <w:r w:rsidRPr="00DD65D6">
        <w:rPr>
          <w:rFonts w:ascii="Calibri" w:hAnsi="Calibri" w:cs="Calibri"/>
          <w:noProof/>
        </w:rPr>
        <w:t xml:space="preserve"> </w:t>
      </w:r>
    </w:p>
    <w:p w14:paraId="71A5F54D" w14:textId="41D085E8" w:rsidR="00336143" w:rsidRPr="00DD65D6" w:rsidRDefault="00336143" w:rsidP="00336143">
      <w:pPr>
        <w:spacing w:after="0"/>
        <w:ind w:left="1440"/>
        <w:jc w:val="both"/>
        <w:rPr>
          <w:rFonts w:ascii="Calibri" w:hAnsi="Calibri" w:cs="Calibri"/>
        </w:rPr>
      </w:pPr>
      <w:r w:rsidRPr="00DD65D6">
        <w:rPr>
          <w:rFonts w:ascii="Calibri" w:hAnsi="Calibri" w:cs="Calibri"/>
        </w:rPr>
        <w:t xml:space="preserve">Phone: </w:t>
      </w:r>
      <w:r w:rsidR="00A82FD0" w:rsidRPr="00DD65D6">
        <w:rPr>
          <w:rFonts w:ascii="Calibri" w:hAnsi="Calibri" w:cs="Calibri"/>
        </w:rPr>
        <w:t>[</w:t>
      </w:r>
      <w:r w:rsidRPr="00DD65D6">
        <w:rPr>
          <w:rFonts w:ascii="Calibri" w:hAnsi="Calibri" w:cs="Calibri"/>
        </w:rPr>
        <w:t>Number</w:t>
      </w:r>
      <w:r w:rsidR="00A82FD0" w:rsidRPr="00DD65D6">
        <w:rPr>
          <w:rFonts w:ascii="Calibri" w:hAnsi="Calibri" w:cs="Calibri"/>
        </w:rPr>
        <w:t>]</w:t>
      </w:r>
    </w:p>
    <w:p w14:paraId="06C08243" w14:textId="32D93998" w:rsidR="00336143" w:rsidRPr="00DD65D6" w:rsidRDefault="00336143" w:rsidP="00336143">
      <w:pPr>
        <w:spacing w:after="0"/>
        <w:ind w:left="1440"/>
        <w:jc w:val="both"/>
        <w:rPr>
          <w:rFonts w:ascii="Calibri" w:hAnsi="Calibri" w:cs="Calibri"/>
        </w:rPr>
      </w:pPr>
      <w:r w:rsidRPr="00DD65D6">
        <w:rPr>
          <w:rFonts w:ascii="Calibri" w:hAnsi="Calibri" w:cs="Calibri"/>
        </w:rPr>
        <w:t xml:space="preserve">Email: </w:t>
      </w:r>
      <w:r w:rsidR="00A82FD0" w:rsidRPr="00DD65D6">
        <w:rPr>
          <w:rFonts w:ascii="Calibri" w:hAnsi="Calibri" w:cs="Calibri"/>
        </w:rPr>
        <w:t>[</w:t>
      </w:r>
      <w:r w:rsidRPr="00DD65D6">
        <w:rPr>
          <w:rFonts w:ascii="Calibri" w:hAnsi="Calibri" w:cs="Calibri"/>
        </w:rPr>
        <w:t>Address</w:t>
      </w:r>
      <w:r w:rsidR="00A82FD0" w:rsidRPr="00DD65D6">
        <w:rPr>
          <w:rFonts w:ascii="Calibri" w:hAnsi="Calibri" w:cs="Calibri"/>
        </w:rPr>
        <w:t>]</w:t>
      </w:r>
    </w:p>
    <w:p w14:paraId="2251FE69" w14:textId="77777777" w:rsidR="00336143" w:rsidRPr="00DD65D6" w:rsidRDefault="00336143" w:rsidP="00336143">
      <w:pPr>
        <w:spacing w:after="0"/>
        <w:jc w:val="both"/>
        <w:rPr>
          <w:rFonts w:cs="Calibri"/>
          <w:b/>
        </w:rPr>
        <w:sectPr w:rsidR="00336143" w:rsidRPr="00DD65D6" w:rsidSect="00336143">
          <w:footerReference w:type="default" r:id="rId5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E99D338" w14:textId="77777777" w:rsidR="00336143" w:rsidRDefault="00336143" w:rsidP="00336143">
      <w:pPr>
        <w:jc w:val="center"/>
        <w:rPr>
          <w:rFonts w:cs="Calibri"/>
          <w:sz w:val="24"/>
          <w:szCs w:val="24"/>
        </w:rPr>
      </w:pPr>
    </w:p>
    <w:p w14:paraId="2E48D35A" w14:textId="243B89F6" w:rsidR="00336143" w:rsidRPr="00DD65D6" w:rsidRDefault="0016115C" w:rsidP="0016115C">
      <w:pPr>
        <w:pStyle w:val="NormalWeb"/>
        <w:jc w:val="center"/>
        <w:rPr>
          <w:rFonts w:eastAsia="Calibri"/>
          <w:b/>
          <w:bCs/>
          <w:sz w:val="28"/>
          <w:szCs w:val="28"/>
        </w:rPr>
      </w:pPr>
      <w:bookmarkStart w:id="1" w:name="_Hlk87271911"/>
      <w:r w:rsidRPr="00DD65D6">
        <w:rPr>
          <w:rFonts w:eastAsia="Calibri"/>
          <w:b/>
          <w:bCs/>
          <w:sz w:val="28"/>
          <w:szCs w:val="28"/>
        </w:rPr>
        <w:t xml:space="preserve">AFGE </w:t>
      </w:r>
      <w:r w:rsidR="002205D2" w:rsidRPr="00DD65D6">
        <w:rPr>
          <w:rFonts w:eastAsia="Calibri"/>
          <w:b/>
          <w:bCs/>
          <w:sz w:val="28"/>
          <w:szCs w:val="28"/>
        </w:rPr>
        <w:t xml:space="preserve">Local Representing </w:t>
      </w:r>
      <w:r w:rsidR="00860AE5" w:rsidRPr="00DD65D6">
        <w:rPr>
          <w:rFonts w:eastAsia="Calibri"/>
          <w:b/>
          <w:bCs/>
          <w:sz w:val="28"/>
          <w:szCs w:val="28"/>
        </w:rPr>
        <w:t xml:space="preserve">[Agency] Workers </w:t>
      </w:r>
      <w:r w:rsidR="00660547" w:rsidRPr="00DD65D6">
        <w:rPr>
          <w:rFonts w:eastAsia="Calibri"/>
          <w:b/>
          <w:bCs/>
          <w:sz w:val="28"/>
          <w:szCs w:val="28"/>
        </w:rPr>
        <w:t xml:space="preserve">Condemns Trump </w:t>
      </w:r>
      <w:r w:rsidR="00E45147" w:rsidRPr="00DD65D6">
        <w:rPr>
          <w:rFonts w:eastAsia="Calibri"/>
          <w:b/>
          <w:bCs/>
          <w:sz w:val="28"/>
          <w:szCs w:val="28"/>
        </w:rPr>
        <w:t xml:space="preserve">Move to </w:t>
      </w:r>
      <w:r w:rsidRPr="00DD65D6">
        <w:rPr>
          <w:rFonts w:eastAsia="Calibri"/>
          <w:b/>
          <w:bCs/>
          <w:sz w:val="28"/>
          <w:szCs w:val="28"/>
        </w:rPr>
        <w:t>Bust Federal Unions</w:t>
      </w:r>
    </w:p>
    <w:p w14:paraId="3AE0EC87" w14:textId="4338B6B6" w:rsidR="00336143" w:rsidRPr="00DD65D6" w:rsidRDefault="00FE52AB" w:rsidP="00336143">
      <w:pPr>
        <w:pStyle w:val="NormalWeb"/>
        <w:spacing w:before="240" w:after="0"/>
        <w:jc w:val="center"/>
        <w:rPr>
          <w:rFonts w:eastAsia="Calibri"/>
          <w:i/>
          <w:iCs/>
          <w:sz w:val="24"/>
          <w:szCs w:val="24"/>
        </w:rPr>
      </w:pPr>
      <w:r w:rsidRPr="00DD65D6">
        <w:rPr>
          <w:rFonts w:eastAsia="Calibri"/>
          <w:i/>
          <w:iCs/>
          <w:sz w:val="24"/>
          <w:szCs w:val="24"/>
        </w:rPr>
        <w:t xml:space="preserve">Executive order is retaliation </w:t>
      </w:r>
      <w:r w:rsidR="006213C1" w:rsidRPr="00DD65D6">
        <w:rPr>
          <w:rFonts w:eastAsia="Calibri"/>
          <w:i/>
          <w:iCs/>
          <w:sz w:val="24"/>
          <w:szCs w:val="24"/>
        </w:rPr>
        <w:t>against union for challenging administration’s anti-worker actions</w:t>
      </w:r>
    </w:p>
    <w:p w14:paraId="2F826048" w14:textId="77777777" w:rsidR="0009315B" w:rsidRPr="00DD65D6" w:rsidRDefault="005813E5" w:rsidP="00336143">
      <w:pPr>
        <w:suppressAutoHyphens/>
        <w:spacing w:before="240"/>
        <w:rPr>
          <w:rFonts w:ascii="Calibri" w:eastAsia="Times New Roman" w:hAnsi="Calibri" w:cs="Calibri"/>
        </w:rPr>
      </w:pPr>
      <w:r w:rsidRPr="00DD65D6">
        <w:rPr>
          <w:rFonts w:ascii="Calibri" w:eastAsia="Times New Roman" w:hAnsi="Calibri" w:cs="Calibri"/>
          <w:b/>
          <w:bCs/>
        </w:rPr>
        <w:t>[DATELINE CITY]</w:t>
      </w:r>
      <w:r w:rsidR="00336143" w:rsidRPr="00DD65D6">
        <w:rPr>
          <w:rFonts w:ascii="Calibri" w:eastAsia="Times New Roman" w:hAnsi="Calibri" w:cs="Calibri"/>
          <w:b/>
          <w:bCs/>
        </w:rPr>
        <w:t xml:space="preserve"> – </w:t>
      </w:r>
      <w:r w:rsidR="00CA754A" w:rsidRPr="00DD65D6">
        <w:rPr>
          <w:rFonts w:ascii="Calibri" w:eastAsia="Times New Roman" w:hAnsi="Calibri" w:cs="Calibri"/>
        </w:rPr>
        <w:t xml:space="preserve">The </w:t>
      </w:r>
      <w:r w:rsidR="005803E2" w:rsidRPr="00DD65D6">
        <w:rPr>
          <w:rFonts w:ascii="Calibri" w:eastAsia="Times New Roman" w:hAnsi="Calibri" w:cs="Calibri"/>
        </w:rPr>
        <w:t xml:space="preserve">American Federation of Government Employees local representing federal employees at [Agency] </w:t>
      </w:r>
      <w:r w:rsidR="00706CB6" w:rsidRPr="00DD65D6">
        <w:rPr>
          <w:rFonts w:ascii="Calibri" w:eastAsia="Times New Roman" w:hAnsi="Calibri" w:cs="Calibri"/>
        </w:rPr>
        <w:t xml:space="preserve">is denouncing President Trump’s executive action to </w:t>
      </w:r>
      <w:r w:rsidR="0009315B" w:rsidRPr="00DD65D6">
        <w:rPr>
          <w:rFonts w:ascii="Calibri" w:eastAsia="Times New Roman" w:hAnsi="Calibri" w:cs="Calibri"/>
        </w:rPr>
        <w:t>strip more than one million federal workers of their union rights.</w:t>
      </w:r>
    </w:p>
    <w:p w14:paraId="72F30A6F" w14:textId="7B15B970" w:rsidR="000363EA" w:rsidRPr="00DD65D6" w:rsidRDefault="0009315B" w:rsidP="00336143">
      <w:pPr>
        <w:suppressAutoHyphens/>
        <w:spacing w:before="240"/>
        <w:rPr>
          <w:rFonts w:ascii="Calibri" w:eastAsia="Times New Roman" w:hAnsi="Calibri" w:cs="Calibri"/>
        </w:rPr>
      </w:pPr>
      <w:r w:rsidRPr="00DD65D6">
        <w:rPr>
          <w:rFonts w:ascii="Calibri" w:eastAsia="Times New Roman" w:hAnsi="Calibri" w:cs="Calibri"/>
        </w:rPr>
        <w:t xml:space="preserve">On March 27, </w:t>
      </w:r>
      <w:r w:rsidR="002D0754" w:rsidRPr="00DD65D6">
        <w:rPr>
          <w:rFonts w:ascii="Calibri" w:eastAsia="Times New Roman" w:hAnsi="Calibri" w:cs="Calibri"/>
        </w:rPr>
        <w:t xml:space="preserve">President Trump issued an </w:t>
      </w:r>
      <w:hyperlink r:id="rId6" w:history="1">
        <w:r w:rsidR="002D0754" w:rsidRPr="00DD65D6">
          <w:rPr>
            <w:rStyle w:val="Hyperlink"/>
            <w:rFonts w:ascii="Calibri" w:eastAsia="Times New Roman" w:hAnsi="Calibri" w:cs="Calibri"/>
          </w:rPr>
          <w:t>executive order</w:t>
        </w:r>
      </w:hyperlink>
      <w:r w:rsidR="002D0754" w:rsidRPr="00DD65D6">
        <w:rPr>
          <w:rFonts w:ascii="Calibri" w:eastAsia="Times New Roman" w:hAnsi="Calibri" w:cs="Calibri"/>
        </w:rPr>
        <w:t xml:space="preserve"> revoking collective bargaining rights from </w:t>
      </w:r>
      <w:r w:rsidR="00D407C7" w:rsidRPr="00DD65D6">
        <w:rPr>
          <w:rFonts w:ascii="Calibri" w:eastAsia="Times New Roman" w:hAnsi="Calibri" w:cs="Calibri"/>
        </w:rPr>
        <w:t xml:space="preserve">a large </w:t>
      </w:r>
      <w:r w:rsidR="0012493D" w:rsidRPr="00DD65D6">
        <w:rPr>
          <w:rFonts w:ascii="Calibri" w:eastAsia="Times New Roman" w:hAnsi="Calibri" w:cs="Calibri"/>
        </w:rPr>
        <w:t xml:space="preserve">portion </w:t>
      </w:r>
      <w:r w:rsidR="00D407C7" w:rsidRPr="00DD65D6">
        <w:rPr>
          <w:rFonts w:ascii="Calibri" w:eastAsia="Times New Roman" w:hAnsi="Calibri" w:cs="Calibri"/>
        </w:rPr>
        <w:t xml:space="preserve">of the federal workforce </w:t>
      </w:r>
      <w:r w:rsidR="0012493D" w:rsidRPr="00DD65D6">
        <w:rPr>
          <w:rFonts w:ascii="Calibri" w:eastAsia="Times New Roman" w:hAnsi="Calibri" w:cs="Calibri"/>
        </w:rPr>
        <w:t>under the guise of “national security,” even though many of th</w:t>
      </w:r>
      <w:r w:rsidR="00094CE2" w:rsidRPr="00DD65D6">
        <w:rPr>
          <w:rFonts w:ascii="Calibri" w:eastAsia="Times New Roman" w:hAnsi="Calibri" w:cs="Calibri"/>
        </w:rPr>
        <w:t>e targete</w:t>
      </w:r>
      <w:r w:rsidR="002708A1" w:rsidRPr="00DD65D6">
        <w:rPr>
          <w:rFonts w:ascii="Calibri" w:eastAsia="Times New Roman" w:hAnsi="Calibri" w:cs="Calibri"/>
        </w:rPr>
        <w:t xml:space="preserve">d </w:t>
      </w:r>
      <w:r w:rsidR="00D24B80" w:rsidRPr="00DD65D6">
        <w:rPr>
          <w:rFonts w:ascii="Calibri" w:eastAsia="Times New Roman" w:hAnsi="Calibri" w:cs="Calibri"/>
        </w:rPr>
        <w:t xml:space="preserve">agencies and </w:t>
      </w:r>
      <w:r w:rsidR="002708A1" w:rsidRPr="00DD65D6">
        <w:rPr>
          <w:rFonts w:ascii="Calibri" w:eastAsia="Times New Roman" w:hAnsi="Calibri" w:cs="Calibri"/>
        </w:rPr>
        <w:t xml:space="preserve">employees </w:t>
      </w:r>
      <w:r w:rsidR="00F85427" w:rsidRPr="00DD65D6">
        <w:rPr>
          <w:rFonts w:ascii="Calibri" w:eastAsia="Times New Roman" w:hAnsi="Calibri" w:cs="Calibri"/>
        </w:rPr>
        <w:t xml:space="preserve">have little to nothing to do with </w:t>
      </w:r>
      <w:r w:rsidR="002708A1" w:rsidRPr="00DD65D6">
        <w:rPr>
          <w:rFonts w:ascii="Calibri" w:eastAsia="Times New Roman" w:hAnsi="Calibri" w:cs="Calibri"/>
        </w:rPr>
        <w:t>national security.</w:t>
      </w:r>
      <w:r w:rsidR="00F85427" w:rsidRPr="00DD65D6">
        <w:rPr>
          <w:rFonts w:ascii="Calibri" w:eastAsia="Times New Roman" w:hAnsi="Calibri" w:cs="Calibri"/>
        </w:rPr>
        <w:t xml:space="preserve"> </w:t>
      </w:r>
      <w:r w:rsidR="00537973" w:rsidRPr="00DD65D6">
        <w:rPr>
          <w:rFonts w:ascii="Calibri" w:eastAsia="Times New Roman" w:hAnsi="Calibri" w:cs="Calibri"/>
        </w:rPr>
        <w:t xml:space="preserve">The administration’s own </w:t>
      </w:r>
      <w:hyperlink r:id="rId7" w:history="1">
        <w:r w:rsidR="00537973" w:rsidRPr="00DD65D6">
          <w:rPr>
            <w:rStyle w:val="Hyperlink"/>
            <w:rFonts w:ascii="Calibri" w:eastAsia="Times New Roman" w:hAnsi="Calibri" w:cs="Calibri"/>
          </w:rPr>
          <w:t>fact sheet</w:t>
        </w:r>
      </w:hyperlink>
      <w:r w:rsidR="00537973" w:rsidRPr="00DD65D6">
        <w:rPr>
          <w:rFonts w:ascii="Calibri" w:eastAsia="Times New Roman" w:hAnsi="Calibri" w:cs="Calibri"/>
        </w:rPr>
        <w:t xml:space="preserve"> </w:t>
      </w:r>
      <w:r w:rsidR="002232F0" w:rsidRPr="00DD65D6">
        <w:rPr>
          <w:rFonts w:ascii="Calibri" w:eastAsia="Times New Roman" w:hAnsi="Calibri" w:cs="Calibri"/>
        </w:rPr>
        <w:t xml:space="preserve">on the executive order </w:t>
      </w:r>
      <w:r w:rsidR="006A44F4" w:rsidRPr="00DD65D6">
        <w:rPr>
          <w:rFonts w:ascii="Calibri" w:eastAsia="Times New Roman" w:hAnsi="Calibri" w:cs="Calibri"/>
        </w:rPr>
        <w:t xml:space="preserve">cites AFGE’s legal battles against the administration as </w:t>
      </w:r>
      <w:r w:rsidR="002232F0" w:rsidRPr="00DD65D6">
        <w:rPr>
          <w:rFonts w:ascii="Calibri" w:eastAsia="Times New Roman" w:hAnsi="Calibri" w:cs="Calibri"/>
        </w:rPr>
        <w:t>a reason for stripping employees of their union rights.</w:t>
      </w:r>
    </w:p>
    <w:p w14:paraId="5D802088" w14:textId="714BC199" w:rsidR="002632E0" w:rsidRPr="00DD65D6" w:rsidRDefault="002632E0" w:rsidP="002632E0">
      <w:pPr>
        <w:suppressAutoHyphens/>
        <w:spacing w:before="240"/>
        <w:rPr>
          <w:rFonts w:ascii="Calibri" w:eastAsia="Times New Roman" w:hAnsi="Calibri" w:cs="Calibri"/>
        </w:rPr>
      </w:pPr>
      <w:r w:rsidRPr="00DD65D6">
        <w:rPr>
          <w:rFonts w:ascii="Calibri" w:eastAsia="Times New Roman" w:hAnsi="Calibri" w:cs="Calibri"/>
        </w:rPr>
        <w:t xml:space="preserve">AFGE Local [Number] President [Name] </w:t>
      </w:r>
      <w:r w:rsidRPr="00DD65D6">
        <w:rPr>
          <w:rFonts w:ascii="Calibri" w:eastAsia="Times New Roman" w:hAnsi="Calibri" w:cs="Calibri"/>
        </w:rPr>
        <w:t>issued the following statement:</w:t>
      </w:r>
    </w:p>
    <w:p w14:paraId="20BF0FE8" w14:textId="77777777" w:rsidR="002632E0" w:rsidRPr="00DD65D6" w:rsidRDefault="00A948A2" w:rsidP="00336143">
      <w:pPr>
        <w:suppressAutoHyphens/>
        <w:spacing w:before="240"/>
        <w:rPr>
          <w:rFonts w:ascii="Calibri" w:eastAsia="Times New Roman" w:hAnsi="Calibri" w:cs="Calibri"/>
        </w:rPr>
      </w:pPr>
      <w:r w:rsidRPr="00DD65D6">
        <w:rPr>
          <w:rFonts w:ascii="Calibri" w:eastAsia="Times New Roman" w:hAnsi="Calibri" w:cs="Calibri"/>
        </w:rPr>
        <w:t xml:space="preserve">“AFGE is fighting and winning legal challenges to this administration’s lawless actions targeting </w:t>
      </w:r>
      <w:r w:rsidR="00A60BAB" w:rsidRPr="00DD65D6">
        <w:rPr>
          <w:rFonts w:ascii="Calibri" w:eastAsia="Times New Roman" w:hAnsi="Calibri" w:cs="Calibri"/>
        </w:rPr>
        <w:t xml:space="preserve">the jobs and rights of </w:t>
      </w:r>
      <w:r w:rsidR="003B2BED" w:rsidRPr="00DD65D6">
        <w:rPr>
          <w:rFonts w:ascii="Calibri" w:eastAsia="Times New Roman" w:hAnsi="Calibri" w:cs="Calibri"/>
        </w:rPr>
        <w:t xml:space="preserve">federal employees, and in response President Trump has </w:t>
      </w:r>
      <w:r w:rsidR="009D636F" w:rsidRPr="00DD65D6">
        <w:rPr>
          <w:rFonts w:ascii="Calibri" w:eastAsia="Times New Roman" w:hAnsi="Calibri" w:cs="Calibri"/>
        </w:rPr>
        <w:t xml:space="preserve">broken the law yet again to </w:t>
      </w:r>
      <w:r w:rsidR="007979FD" w:rsidRPr="00DD65D6">
        <w:rPr>
          <w:rFonts w:ascii="Calibri" w:eastAsia="Times New Roman" w:hAnsi="Calibri" w:cs="Calibri"/>
        </w:rPr>
        <w:t>strip more than one million federal employees of their union rights</w:t>
      </w:r>
      <w:r w:rsidR="002632E0" w:rsidRPr="00DD65D6">
        <w:rPr>
          <w:rFonts w:ascii="Calibri" w:eastAsia="Times New Roman" w:hAnsi="Calibri" w:cs="Calibri"/>
        </w:rPr>
        <w:t>.</w:t>
      </w:r>
    </w:p>
    <w:p w14:paraId="3ED13217" w14:textId="05405527" w:rsidR="00CF2AF1" w:rsidRDefault="00FF7AA2" w:rsidP="00336143">
      <w:pPr>
        <w:suppressAutoHyphens/>
        <w:spacing w:before="240"/>
        <w:rPr>
          <w:rFonts w:ascii="Calibri" w:eastAsia="Times New Roman" w:hAnsi="Calibri" w:cs="Calibri"/>
        </w:rPr>
      </w:pPr>
      <w:r w:rsidRPr="00DD65D6">
        <w:rPr>
          <w:rFonts w:ascii="Calibri" w:eastAsia="Times New Roman" w:hAnsi="Calibri" w:cs="Calibri"/>
        </w:rPr>
        <w:t xml:space="preserve">“The workers our local represents do not deserve to have their union rights taken away from them just because the </w:t>
      </w:r>
      <w:r w:rsidR="0001161D" w:rsidRPr="00DD65D6">
        <w:rPr>
          <w:rFonts w:ascii="Calibri" w:eastAsia="Times New Roman" w:hAnsi="Calibri" w:cs="Calibri"/>
        </w:rPr>
        <w:t xml:space="preserve">president is having a temper tantrum. </w:t>
      </w:r>
      <w:r w:rsidR="00D36273" w:rsidRPr="00DD65D6">
        <w:rPr>
          <w:rFonts w:ascii="Calibri" w:eastAsia="Times New Roman" w:hAnsi="Calibri" w:cs="Calibri"/>
        </w:rPr>
        <w:t>These are patriotic civil servants who</w:t>
      </w:r>
      <w:r w:rsidR="00675F9C" w:rsidRPr="00DD65D6">
        <w:rPr>
          <w:rFonts w:ascii="Calibri" w:eastAsia="Times New Roman" w:hAnsi="Calibri" w:cs="Calibri"/>
        </w:rPr>
        <w:t xml:space="preserve"> perform their work with honor and distinction</w:t>
      </w:r>
      <w:r w:rsidR="00BB6EE9" w:rsidRPr="00DD65D6">
        <w:rPr>
          <w:rFonts w:ascii="Calibri" w:eastAsia="Times New Roman" w:hAnsi="Calibri" w:cs="Calibri"/>
        </w:rPr>
        <w:t xml:space="preserve">. Claiming their union membership somehow compromises national security is </w:t>
      </w:r>
      <w:r w:rsidR="00413DE6" w:rsidRPr="00DD65D6">
        <w:rPr>
          <w:rFonts w:ascii="Calibri" w:eastAsia="Times New Roman" w:hAnsi="Calibri" w:cs="Calibri"/>
        </w:rPr>
        <w:t xml:space="preserve">an insult to them and </w:t>
      </w:r>
      <w:r w:rsidR="00DD65D6" w:rsidRPr="00DD65D6">
        <w:rPr>
          <w:rFonts w:ascii="Calibri" w:eastAsia="Times New Roman" w:hAnsi="Calibri" w:cs="Calibri"/>
        </w:rPr>
        <w:t xml:space="preserve">to </w:t>
      </w:r>
      <w:r w:rsidR="00D2710B" w:rsidRPr="00DD65D6">
        <w:rPr>
          <w:rFonts w:ascii="Calibri" w:eastAsia="Times New Roman" w:hAnsi="Calibri" w:cs="Calibri"/>
        </w:rPr>
        <w:t>workers everywhere.</w:t>
      </w:r>
    </w:p>
    <w:p w14:paraId="389A20B4" w14:textId="6D97353B" w:rsidR="005F2B84" w:rsidRDefault="005F2B84" w:rsidP="00336143">
      <w:pPr>
        <w:suppressAutoHyphens/>
        <w:spacing w:before="24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“Taking away workers’ voices at the job site </w:t>
      </w:r>
      <w:r w:rsidR="000D610A">
        <w:rPr>
          <w:rFonts w:ascii="Calibri" w:eastAsia="Times New Roman" w:hAnsi="Calibri" w:cs="Calibri"/>
        </w:rPr>
        <w:t xml:space="preserve">will make it harder for us to do our jobs. That’s not </w:t>
      </w:r>
      <w:r w:rsidR="006967F6">
        <w:rPr>
          <w:rFonts w:ascii="Calibri" w:eastAsia="Times New Roman" w:hAnsi="Calibri" w:cs="Calibri"/>
        </w:rPr>
        <w:t>reform – that’s sabotage.”</w:t>
      </w:r>
    </w:p>
    <w:p w14:paraId="6DCAE3A1" w14:textId="77777777" w:rsidR="00DD65D6" w:rsidRPr="00DD65D6" w:rsidRDefault="00DD65D6" w:rsidP="00336143">
      <w:pPr>
        <w:suppressAutoHyphens/>
        <w:spacing w:before="240"/>
        <w:rPr>
          <w:rFonts w:ascii="Calibri" w:eastAsia="Times New Roman" w:hAnsi="Calibri" w:cs="Calibri"/>
        </w:rPr>
      </w:pPr>
    </w:p>
    <w:p w14:paraId="0347F514" w14:textId="77777777" w:rsidR="00336143" w:rsidRPr="00DD65D6" w:rsidRDefault="00336143" w:rsidP="00336143">
      <w:pPr>
        <w:spacing w:after="0"/>
        <w:jc w:val="center"/>
        <w:rPr>
          <w:sz w:val="20"/>
          <w:szCs w:val="20"/>
        </w:rPr>
      </w:pPr>
      <w:r w:rsidRPr="00DD65D6">
        <w:rPr>
          <w:sz w:val="20"/>
          <w:szCs w:val="20"/>
        </w:rPr>
        <w:t>#####</w:t>
      </w:r>
    </w:p>
    <w:bookmarkEnd w:id="1"/>
    <w:p w14:paraId="7A91B78F" w14:textId="17886148" w:rsidR="00336143" w:rsidRPr="00DD65D6" w:rsidRDefault="00336143" w:rsidP="00336143">
      <w:pPr>
        <w:spacing w:before="240" w:after="0"/>
        <w:jc w:val="center"/>
        <w:rPr>
          <w:rStyle w:val="Emphasis"/>
          <w:rFonts w:eastAsia="Times New Roman" w:cstheme="minorHAnsi"/>
          <w:b/>
          <w:bCs/>
          <w:color w:val="000000"/>
          <w:sz w:val="20"/>
          <w:szCs w:val="20"/>
        </w:rPr>
      </w:pPr>
      <w:r w:rsidRPr="00DD65D6">
        <w:rPr>
          <w:i/>
          <w:sz w:val="20"/>
          <w:szCs w:val="20"/>
        </w:rPr>
        <w:t xml:space="preserve">The American Federation of Government Employees (AFGE) is the largest federal employee union, representing </w:t>
      </w:r>
      <w:r w:rsidR="00DD65D6" w:rsidRPr="00DD65D6">
        <w:rPr>
          <w:i/>
          <w:sz w:val="20"/>
          <w:szCs w:val="20"/>
        </w:rPr>
        <w:t>820</w:t>
      </w:r>
      <w:r w:rsidRPr="00DD65D6">
        <w:rPr>
          <w:i/>
          <w:sz w:val="20"/>
          <w:szCs w:val="20"/>
        </w:rPr>
        <w:t>,000 workers in the federal government and the government of the District of Columbia</w:t>
      </w:r>
      <w:r w:rsidRPr="00DD65D6">
        <w:rPr>
          <w:rStyle w:val="Emphasis"/>
          <w:rFonts w:eastAsia="Times New Roman" w:cstheme="minorHAnsi"/>
          <w:b/>
          <w:bCs/>
          <w:color w:val="000000"/>
          <w:sz w:val="20"/>
          <w:szCs w:val="20"/>
        </w:rPr>
        <w:t>.</w:t>
      </w:r>
    </w:p>
    <w:p w14:paraId="433BEB1A" w14:textId="77777777" w:rsidR="00336143" w:rsidRPr="00DD65D6" w:rsidRDefault="00336143" w:rsidP="00336143">
      <w:pPr>
        <w:spacing w:before="240" w:after="0"/>
        <w:jc w:val="center"/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</w:pPr>
      <w:r w:rsidRPr="00DD65D6">
        <w:rPr>
          <w:rStyle w:val="Emphasis"/>
          <w:rFonts w:eastAsia="Times New Roman" w:cstheme="minorHAnsi"/>
          <w:b/>
          <w:color w:val="000000"/>
          <w:sz w:val="20"/>
          <w:szCs w:val="20"/>
        </w:rPr>
        <w:t>F</w:t>
      </w:r>
      <w:r w:rsidRPr="00DD65D6">
        <w:rPr>
          <w:rStyle w:val="Emphasis"/>
          <w:rFonts w:eastAsia="Times New Roman" w:cstheme="minorHAnsi"/>
          <w:b/>
          <w:bCs/>
          <w:color w:val="000000"/>
          <w:sz w:val="20"/>
          <w:szCs w:val="20"/>
        </w:rPr>
        <w:t xml:space="preserve">or the latest AFGE news and information, visit the </w:t>
      </w:r>
      <w:hyperlink r:id="rId8" w:history="1">
        <w:r w:rsidRPr="00DD65D6">
          <w:rPr>
            <w:rStyle w:val="Hyperlink"/>
            <w:rFonts w:eastAsia="Times New Roman" w:cstheme="minorHAnsi"/>
            <w:b/>
            <w:i/>
            <w:sz w:val="20"/>
            <w:szCs w:val="20"/>
          </w:rPr>
          <w:t>AFGE Media Center</w:t>
        </w:r>
      </w:hyperlink>
      <w:r w:rsidRPr="00DD65D6">
        <w:rPr>
          <w:rStyle w:val="Emphasis"/>
          <w:rFonts w:eastAsia="Times New Roman" w:cstheme="minorHAnsi"/>
          <w:b/>
          <w:bCs/>
          <w:color w:val="000000"/>
          <w:sz w:val="20"/>
          <w:szCs w:val="20"/>
        </w:rPr>
        <w:t>.</w:t>
      </w:r>
    </w:p>
    <w:tbl>
      <w:tblPr>
        <w:tblW w:w="1500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"/>
        <w:gridCol w:w="539"/>
        <w:gridCol w:w="546"/>
      </w:tblGrid>
      <w:tr w:rsidR="00336143" w:rsidRPr="00DD65D6" w14:paraId="204C2620" w14:textId="77777777" w:rsidTr="003452F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6CB7227A" w14:textId="77777777" w:rsidR="00336143" w:rsidRPr="00DD65D6" w:rsidRDefault="00336143" w:rsidP="003452F3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DD65D6">
              <w:rPr>
                <w:rFonts w:ascii="Arial" w:eastAsia="Times New Roman" w:hAnsi="Arial" w:cs="Arial"/>
                <w:noProof/>
                <w:color w:val="0782C1"/>
                <w:sz w:val="20"/>
                <w:szCs w:val="20"/>
              </w:rPr>
              <w:drawing>
                <wp:inline distT="0" distB="0" distL="0" distR="0" wp14:anchorId="77A20D44" wp14:editId="1EE3D48E">
                  <wp:extent cx="209550" cy="209550"/>
                  <wp:effectExtent l="0" t="0" r="0" b="0"/>
                  <wp:docPr id="6" name="Picture 6" descr="https://us.vocuspr.com/Publish/525404/vcsPRAsset_525404_82625_c7a8293b-ef44-4ee7-bd49-730e713ddf2b_0.jpg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us.vocuspr.com/Publish/525404/vcsPRAsset_525404_82625_c7a8293b-ef44-4ee7-bd49-730e713ddf2b_0.jpg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8B2A0F3" w14:textId="77777777" w:rsidR="00336143" w:rsidRPr="00DD65D6" w:rsidRDefault="00336143" w:rsidP="003452F3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DD65D6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drawing>
                <wp:inline distT="0" distB="0" distL="0" distR="0" wp14:anchorId="255DFFF6" wp14:editId="223158EF">
                  <wp:extent cx="285750" cy="285750"/>
                  <wp:effectExtent l="0" t="0" r="0" b="0"/>
                  <wp:docPr id="5" name="Picture 5" descr="http://www.afge.org/images/twitter2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afge.org/images/twitter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7D56339" w14:textId="77777777" w:rsidR="00336143" w:rsidRPr="00DD65D6" w:rsidRDefault="00336143" w:rsidP="003452F3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DD65D6">
              <w:rPr>
                <w:rFonts w:ascii="Arial" w:hAnsi="Arial" w:cs="Arial"/>
                <w:noProof/>
                <w:color w:val="0782C1"/>
                <w:sz w:val="20"/>
                <w:szCs w:val="20"/>
              </w:rPr>
              <w:drawing>
                <wp:inline distT="0" distB="0" distL="0" distR="0" wp14:anchorId="5A2D971F" wp14:editId="13967037">
                  <wp:extent cx="277091" cy="277091"/>
                  <wp:effectExtent l="0" t="0" r="8890" b="8890"/>
                  <wp:docPr id="1" name="Picture 1" descr="A logo of a camera&#10;&#10;AI-generated content may be incorrect.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logo of a camera&#10;&#10;AI-generated content may be incorrect.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61" cy="277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245F57BE" w14:textId="77777777" w:rsidR="00336143" w:rsidRPr="00DD65D6" w:rsidRDefault="00336143" w:rsidP="00336143">
      <w:pPr>
        <w:rPr>
          <w:sz w:val="20"/>
          <w:szCs w:val="20"/>
        </w:rPr>
      </w:pPr>
    </w:p>
    <w:p w14:paraId="78B5DDC0" w14:textId="77777777" w:rsidR="00336143" w:rsidRDefault="00336143" w:rsidP="00336143"/>
    <w:p w14:paraId="5F977540" w14:textId="77777777" w:rsidR="00336143" w:rsidRDefault="00336143"/>
    <w:sectPr w:rsidR="00336143" w:rsidSect="0033614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B1331" w14:textId="77777777" w:rsidR="006967F6" w:rsidRPr="008D771F" w:rsidRDefault="006967F6">
    <w:pPr>
      <w:pStyle w:val="Footer"/>
    </w:pPr>
    <w:r w:rsidRPr="00A03966">
      <w:rPr>
        <w:noProof/>
        <w:sz w:val="16"/>
      </w:rPr>
      <w:t>{00326616.DOCX - }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143"/>
    <w:rsid w:val="0001161D"/>
    <w:rsid w:val="000363EA"/>
    <w:rsid w:val="0009315B"/>
    <w:rsid w:val="00094CE2"/>
    <w:rsid w:val="000D610A"/>
    <w:rsid w:val="0012493D"/>
    <w:rsid w:val="0016115C"/>
    <w:rsid w:val="002060FF"/>
    <w:rsid w:val="002205D2"/>
    <w:rsid w:val="002232F0"/>
    <w:rsid w:val="002632E0"/>
    <w:rsid w:val="002708A1"/>
    <w:rsid w:val="00285BED"/>
    <w:rsid w:val="002D0754"/>
    <w:rsid w:val="00336143"/>
    <w:rsid w:val="003B2BED"/>
    <w:rsid w:val="00411CDE"/>
    <w:rsid w:val="00413DE6"/>
    <w:rsid w:val="00504D98"/>
    <w:rsid w:val="00537973"/>
    <w:rsid w:val="005803E2"/>
    <w:rsid w:val="005813E5"/>
    <w:rsid w:val="005F2B84"/>
    <w:rsid w:val="006213C1"/>
    <w:rsid w:val="00660547"/>
    <w:rsid w:val="00675F9C"/>
    <w:rsid w:val="006967F6"/>
    <w:rsid w:val="006A44F4"/>
    <w:rsid w:val="006B61DB"/>
    <w:rsid w:val="00704DC2"/>
    <w:rsid w:val="00706CB6"/>
    <w:rsid w:val="007974E0"/>
    <w:rsid w:val="007979FD"/>
    <w:rsid w:val="0083054C"/>
    <w:rsid w:val="008431A2"/>
    <w:rsid w:val="00860AE5"/>
    <w:rsid w:val="00946170"/>
    <w:rsid w:val="009D636F"/>
    <w:rsid w:val="00A60BAB"/>
    <w:rsid w:val="00A82FD0"/>
    <w:rsid w:val="00A948A2"/>
    <w:rsid w:val="00BB6EE9"/>
    <w:rsid w:val="00BC5319"/>
    <w:rsid w:val="00BF670C"/>
    <w:rsid w:val="00C92383"/>
    <w:rsid w:val="00CA754A"/>
    <w:rsid w:val="00CF2AF1"/>
    <w:rsid w:val="00D0572D"/>
    <w:rsid w:val="00D24B80"/>
    <w:rsid w:val="00D2710B"/>
    <w:rsid w:val="00D36273"/>
    <w:rsid w:val="00D407C7"/>
    <w:rsid w:val="00D4403E"/>
    <w:rsid w:val="00D64948"/>
    <w:rsid w:val="00D7239C"/>
    <w:rsid w:val="00DD65D6"/>
    <w:rsid w:val="00DF1C17"/>
    <w:rsid w:val="00E45147"/>
    <w:rsid w:val="00F85427"/>
    <w:rsid w:val="00FE52AB"/>
    <w:rsid w:val="00FF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671F3"/>
  <w15:chartTrackingRefBased/>
  <w15:docId w15:val="{2A95B02F-0F3D-431F-8500-8DB880620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143"/>
    <w:pPr>
      <w:spacing w:after="80" w:line="240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6143"/>
    <w:pPr>
      <w:keepNext/>
      <w:keepLines/>
      <w:spacing w:before="36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6143"/>
    <w:pPr>
      <w:keepNext/>
      <w:keepLines/>
      <w:spacing w:before="16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6143"/>
    <w:pPr>
      <w:keepNext/>
      <w:keepLines/>
      <w:spacing w:before="16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614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614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614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614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614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614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61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61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61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61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61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61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61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61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61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614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36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6143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361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6143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361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6143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361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61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61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6143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3361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6143"/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336143"/>
    <w:rPr>
      <w:color w:val="467886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336143"/>
    <w:rPr>
      <w:i/>
      <w:iCs/>
    </w:rPr>
  </w:style>
  <w:style w:type="paragraph" w:styleId="NormalWeb">
    <w:name w:val="Normal (Web)"/>
    <w:basedOn w:val="Normal"/>
    <w:uiPriority w:val="99"/>
    <w:unhideWhenUsed/>
    <w:rsid w:val="00336143"/>
    <w:pPr>
      <w:spacing w:before="100" w:beforeAutospacing="1" w:after="100" w:afterAutospacing="1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D440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fge.org/media-center" TargetMode="External"/><Relationship Id="rId13" Type="http://schemas.openxmlformats.org/officeDocument/2006/relationships/hyperlink" Target="https://www.instagram.com/afgeunio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hitehouse.gov/fact-sheets/2025/03/fact-sheet-president-donald-j-trump-exempts-agencies-with-national-security-missions-from-federal-collective-bargaining-requirements/" TargetMode="External"/><Relationship Id="rId12" Type="http://schemas.openxmlformats.org/officeDocument/2006/relationships/image" Target="media/image3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whitehouse.gov/presidential-actions/2025/03/exclusions-from-federal-labor-management-relations-programs/" TargetMode="External"/><Relationship Id="rId11" Type="http://schemas.openxmlformats.org/officeDocument/2006/relationships/hyperlink" Target="https://twitter.com/afgenational" TargetMode="External"/><Relationship Id="rId5" Type="http://schemas.openxmlformats.org/officeDocument/2006/relationships/footer" Target="footer1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hyperlink" Target="http://www.facebook.com/afgeunion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365</Words>
  <Characters>2085</Characters>
  <Application>Microsoft Office Word</Application>
  <DocSecurity>0</DocSecurity>
  <Lines>17</Lines>
  <Paragraphs>4</Paragraphs>
  <ScaleCrop>false</ScaleCrop>
  <Company>AFGE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Kauffman</dc:creator>
  <cp:keywords/>
  <dc:description/>
  <cp:lastModifiedBy>Tim Kauffman</cp:lastModifiedBy>
  <cp:revision>60</cp:revision>
  <dcterms:created xsi:type="dcterms:W3CDTF">2025-03-31T17:28:00Z</dcterms:created>
  <dcterms:modified xsi:type="dcterms:W3CDTF">2025-03-31T18:17:00Z</dcterms:modified>
</cp:coreProperties>
</file>