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A2B74"/>
  <w:body>
    <w:p w14:paraId="57AD1588" w14:textId="77777777" w:rsidR="00212316" w:rsidRDefault="00D86D9F">
      <w:pPr>
        <w:jc w:val="center"/>
        <w:rPr>
          <w:color w:val="FEB716"/>
          <w:sz w:val="72"/>
          <w:szCs w:val="72"/>
        </w:rPr>
      </w:pPr>
      <w:r>
        <w:rPr>
          <w:color w:val="F2F2F2"/>
          <w:sz w:val="72"/>
          <w:szCs w:val="72"/>
        </w:rPr>
        <w:t xml:space="preserve">Know your </w:t>
      </w:r>
      <w:r>
        <w:rPr>
          <w:color w:val="FEB716"/>
          <w:sz w:val="72"/>
          <w:szCs w:val="72"/>
        </w:rPr>
        <w:t>WEINGARTEN RIGHTS</w:t>
      </w:r>
    </w:p>
    <w:p w14:paraId="261FDB6C" w14:textId="77777777" w:rsidR="00212316" w:rsidRDefault="00212316">
      <w:pPr>
        <w:jc w:val="center"/>
        <w:rPr>
          <w:color w:val="FEB716"/>
          <w:sz w:val="28"/>
          <w:szCs w:val="28"/>
        </w:rPr>
      </w:pPr>
    </w:p>
    <w:p w14:paraId="2F318FFC" w14:textId="77777777" w:rsidR="00212316" w:rsidRDefault="00D86D9F">
      <w:pPr>
        <w:ind w:firstLine="720"/>
        <w:rPr>
          <w:sz w:val="36"/>
          <w:szCs w:val="36"/>
        </w:rPr>
      </w:pPr>
      <w:r>
        <w:rPr>
          <w:color w:val="FEB716"/>
          <w:sz w:val="36"/>
          <w:szCs w:val="36"/>
        </w:rPr>
        <w:t xml:space="preserve">You have the right to have Union Representation at any meeting that you    reasonably believe may lead to discipline.  Invoke your Weingarten Rights by saying:  </w:t>
      </w:r>
    </w:p>
    <w:p w14:paraId="1B6D708B" w14:textId="77777777" w:rsidR="00212316" w:rsidRDefault="00212316">
      <w:pPr>
        <w:jc w:val="center"/>
      </w:pPr>
    </w:p>
    <w:p w14:paraId="50834E99" w14:textId="77777777" w:rsidR="00212316" w:rsidRDefault="00D86D9F">
      <w:pPr>
        <w:jc w:val="both"/>
        <w:rPr>
          <w:color w:val="F2F2F2"/>
          <w:sz w:val="48"/>
          <w:szCs w:val="48"/>
        </w:rPr>
      </w:pPr>
      <w:r>
        <w:rPr>
          <w:color w:val="F2F2F2"/>
          <w:sz w:val="48"/>
          <w:szCs w:val="48"/>
        </w:rPr>
        <w:t>“If this discussion could in any way be related to me being disciplined or terminated or affe</w:t>
      </w:r>
      <w:r>
        <w:rPr>
          <w:color w:val="F2F2F2"/>
          <w:sz w:val="48"/>
          <w:szCs w:val="48"/>
        </w:rPr>
        <w:t>ct any of my working conditions, I hereby request that my union officer or steward be present.  Without their presence, I choose not to participate in this discussion.  Please do not request that I waive this right.”</w:t>
      </w:r>
    </w:p>
    <w:p w14:paraId="586B3612" w14:textId="77777777" w:rsidR="00212316" w:rsidRDefault="00212316">
      <w:pPr>
        <w:jc w:val="center"/>
      </w:pPr>
    </w:p>
    <w:p w14:paraId="24063F5C" w14:textId="77777777" w:rsidR="00212316" w:rsidRDefault="00D86D9F">
      <w:pPr>
        <w:jc w:val="center"/>
        <w:rPr>
          <w:color w:val="F2F2F2"/>
          <w:sz w:val="36"/>
          <w:szCs w:val="36"/>
        </w:rPr>
      </w:pPr>
      <w:r>
        <w:rPr>
          <w:color w:val="F2F2F2"/>
          <w:sz w:val="36"/>
          <w:szCs w:val="36"/>
        </w:rPr>
        <w:t>Weingarten Rights have been invoked.</w:t>
      </w:r>
    </w:p>
    <w:p w14:paraId="1EB978B4" w14:textId="77777777" w:rsidR="00212316" w:rsidRDefault="00212316">
      <w:pPr>
        <w:jc w:val="center"/>
      </w:pPr>
    </w:p>
    <w:p w14:paraId="4C58416B" w14:textId="77777777" w:rsidR="00212316" w:rsidRDefault="00D86D9F">
      <w:pPr>
        <w:jc w:val="center"/>
        <w:rPr>
          <w:color w:val="F2F2F2"/>
        </w:rPr>
      </w:pPr>
      <w:r>
        <w:rPr>
          <w:color w:val="F2F2F2"/>
        </w:rPr>
        <w:t>1975 U.S. Supreme Court ruling in NLRB v. J. Weingarten, Inc.</w:t>
      </w:r>
    </w:p>
    <w:p w14:paraId="70D29044" w14:textId="77777777" w:rsidR="00212316" w:rsidRDefault="00D86D9F">
      <w:pPr>
        <w:jc w:val="center"/>
        <w:rPr>
          <w:color w:val="F2F2F2"/>
        </w:rPr>
      </w:pPr>
      <w:r>
        <w:rPr>
          <w:noProof/>
        </w:rPr>
        <w:drawing>
          <wp:inline distT="0" distB="0" distL="0" distR="0" wp14:anchorId="5CF79AAF" wp14:editId="21F606D7">
            <wp:extent cx="1409700" cy="1409700"/>
            <wp:effectExtent l="0" t="0" r="0" b="0"/>
            <wp:docPr id="1" name="image3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2F2F2"/>
        </w:rPr>
        <w:t xml:space="preserve"> </w:t>
      </w:r>
      <w:r>
        <w:rPr>
          <w:color w:val="F2F2F2"/>
        </w:rPr>
        <w:tab/>
      </w:r>
      <w:r>
        <w:rPr>
          <w:color w:val="F2F2F2"/>
        </w:rPr>
        <w:tab/>
      </w:r>
      <w:r>
        <w:rPr>
          <w:color w:val="F2F2F2"/>
        </w:rPr>
        <w:tab/>
      </w:r>
      <w:r>
        <w:rPr>
          <w:color w:val="F2F2F2"/>
        </w:rPr>
        <w:tab/>
      </w:r>
      <w:r>
        <w:rPr>
          <w:noProof/>
        </w:rPr>
        <w:drawing>
          <wp:inline distT="0" distB="0" distL="0" distR="0" wp14:anchorId="767122B8" wp14:editId="6D4DEB05">
            <wp:extent cx="769079" cy="1553540"/>
            <wp:effectExtent l="0" t="0" r="0" b="0"/>
            <wp:docPr id="3" name="image2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079" cy="15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2F2F2"/>
        </w:rPr>
        <w:tab/>
      </w:r>
      <w:r>
        <w:rPr>
          <w:color w:val="F2F2F2"/>
        </w:rPr>
        <w:tab/>
      </w:r>
      <w:r>
        <w:rPr>
          <w:color w:val="F2F2F2"/>
        </w:rPr>
        <w:tab/>
      </w:r>
      <w:r>
        <w:rPr>
          <w:color w:val="F2F2F2"/>
        </w:rPr>
        <w:tab/>
      </w:r>
      <w:r>
        <w:rPr>
          <w:noProof/>
          <w:color w:val="FFFFFF"/>
        </w:rPr>
        <w:drawing>
          <wp:inline distT="0" distB="0" distL="0" distR="0" wp14:anchorId="613E1A85" wp14:editId="268C5C53">
            <wp:extent cx="1536812" cy="1399771"/>
            <wp:effectExtent l="0" t="0" r="0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812" cy="139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626C02" w14:textId="77777777" w:rsidR="00D86D9F" w:rsidRDefault="00D86D9F" w:rsidP="00D86D9F">
      <w:pPr>
        <w:rPr>
          <w:color w:val="F2F2F2"/>
          <w:sz w:val="72"/>
          <w:szCs w:val="72"/>
        </w:rPr>
      </w:pPr>
      <w:r>
        <w:lastRenderedPageBreak/>
        <w:t xml:space="preserve">    </w:t>
      </w:r>
      <w:r>
        <w:rPr>
          <w:color w:val="F2F2F2"/>
          <w:sz w:val="72"/>
          <w:szCs w:val="72"/>
        </w:rPr>
        <w:t>AFGE LOCAL:</w:t>
      </w:r>
    </w:p>
    <w:p w14:paraId="13D63F6D" w14:textId="77777777" w:rsidR="00D86D9F" w:rsidRDefault="00D86D9F" w:rsidP="00D86D9F">
      <w:pPr>
        <w:rPr>
          <w:color w:val="F2F2F2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296FF8" wp14:editId="20B9355E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8201025" cy="6445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250" y="3462500"/>
                          <a:ext cx="81915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A7546" w14:textId="77777777" w:rsidR="00D86D9F" w:rsidRDefault="00D86D9F" w:rsidP="00D86D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96FF8" id="Rectangle 4" o:spid="_x0000_s1026" style="position:absolute;margin-left:1pt;margin-top:0;width:645.7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0A7546" w14:textId="77777777" w:rsidR="00D86D9F" w:rsidRDefault="00D86D9F" w:rsidP="00D86D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4C0301" w14:textId="77777777" w:rsidR="00D86D9F" w:rsidRDefault="00D86D9F" w:rsidP="00D86D9F">
      <w:pPr>
        <w:rPr>
          <w:color w:val="F2F2F2"/>
          <w:sz w:val="72"/>
          <w:szCs w:val="72"/>
        </w:rPr>
      </w:pPr>
      <w:r>
        <w:rPr>
          <w:color w:val="F2F2F2"/>
          <w:sz w:val="72"/>
          <w:szCs w:val="72"/>
        </w:rPr>
        <w:t>UNION OFFICER/STEWARD:</w:t>
      </w:r>
    </w:p>
    <w:p w14:paraId="081BFF01" w14:textId="77777777" w:rsidR="00D86D9F" w:rsidRDefault="00D86D9F" w:rsidP="00D86D9F">
      <w:pPr>
        <w:rPr>
          <w:color w:val="F2F2F2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411A6E" wp14:editId="689FF282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8201025" cy="631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250" y="3468850"/>
                          <a:ext cx="81915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6C416" w14:textId="77777777" w:rsidR="00D86D9F" w:rsidRDefault="00D86D9F" w:rsidP="00D86D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1A6E" id="Rectangle 5" o:spid="_x0000_s1027" style="position:absolute;margin-left:1pt;margin-top:2pt;width:645.75pt;height:4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F56C416" w14:textId="77777777" w:rsidR="00D86D9F" w:rsidRDefault="00D86D9F" w:rsidP="00D86D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128156" w14:textId="77777777" w:rsidR="00D86D9F" w:rsidRDefault="00D86D9F" w:rsidP="00D86D9F">
      <w:pPr>
        <w:rPr>
          <w:color w:val="F2F2F2"/>
          <w:sz w:val="72"/>
          <w:szCs w:val="72"/>
        </w:rPr>
      </w:pPr>
      <w:r>
        <w:rPr>
          <w:color w:val="F2F2F2"/>
          <w:sz w:val="72"/>
          <w:szCs w:val="72"/>
        </w:rPr>
        <w:t>CONTACT INFORMATION:</w:t>
      </w:r>
    </w:p>
    <w:p w14:paraId="21F88E05" w14:textId="77777777" w:rsidR="00D86D9F" w:rsidRDefault="00D86D9F" w:rsidP="00D86D9F">
      <w:pPr>
        <w:rPr>
          <w:color w:val="F2F2F2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B274B81" wp14:editId="0D886B62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8201025" cy="21431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250" y="2713200"/>
                          <a:ext cx="81915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1A4C0C" w14:textId="77777777" w:rsidR="00D86D9F" w:rsidRDefault="00D86D9F" w:rsidP="00D86D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74B81" id="Rectangle 6" o:spid="_x0000_s1028" style="position:absolute;margin-left:1pt;margin-top:2pt;width:645.75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91A4C0C" w14:textId="77777777" w:rsidR="00D86D9F" w:rsidRDefault="00D86D9F" w:rsidP="00D86D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F57E35" w14:textId="576D1E1F" w:rsidR="00212316" w:rsidRDefault="00212316"/>
    <w:sectPr w:rsidR="00212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C344" w14:textId="77777777" w:rsidR="00000000" w:rsidRDefault="00D86D9F">
      <w:r>
        <w:separator/>
      </w:r>
    </w:p>
  </w:endnote>
  <w:endnote w:type="continuationSeparator" w:id="0">
    <w:p w14:paraId="7FF306DC" w14:textId="77777777" w:rsidR="00000000" w:rsidRDefault="00D8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B67" w14:textId="77777777" w:rsidR="00212316" w:rsidRDefault="0021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A7E" w14:textId="77777777" w:rsidR="00212316" w:rsidRDefault="0021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65D" w14:textId="77777777" w:rsidR="00212316" w:rsidRDefault="0021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A73A" w14:textId="77777777" w:rsidR="00000000" w:rsidRDefault="00D86D9F">
      <w:r>
        <w:separator/>
      </w:r>
    </w:p>
  </w:footnote>
  <w:footnote w:type="continuationSeparator" w:id="0">
    <w:p w14:paraId="53407AEB" w14:textId="77777777" w:rsidR="00000000" w:rsidRDefault="00D8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C36E" w14:textId="77777777" w:rsidR="00212316" w:rsidRDefault="0021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1E67" w14:textId="77777777" w:rsidR="00212316" w:rsidRDefault="0021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278B" w14:textId="77777777" w:rsidR="00212316" w:rsidRDefault="0021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16"/>
    <w:rsid w:val="00212316"/>
    <w:rsid w:val="00D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21D9"/>
  <w15:docId w15:val="{79B69774-6D06-4343-B1E0-0CD396A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Riehl</cp:lastModifiedBy>
  <cp:revision>2</cp:revision>
  <cp:lastPrinted>2021-07-01T20:42:00Z</cp:lastPrinted>
  <dcterms:created xsi:type="dcterms:W3CDTF">2021-07-01T20:46:00Z</dcterms:created>
  <dcterms:modified xsi:type="dcterms:W3CDTF">2021-07-01T20:46:00Z</dcterms:modified>
</cp:coreProperties>
</file>